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Eireunaviivaa"/>
        <w:tblW w:w="0" w:type="auto"/>
        <w:jc w:val="center"/>
        <w:tblLook w:val="04A0" w:firstRow="1" w:lastRow="0" w:firstColumn="1" w:lastColumn="0" w:noHBand="0" w:noVBand="1"/>
      </w:tblPr>
      <w:tblGrid>
        <w:gridCol w:w="8080"/>
      </w:tblGrid>
      <w:tr w:rsidR="00C76311" w14:paraId="71ED4CA3" w14:textId="77777777" w:rsidTr="00743DDE">
        <w:trPr>
          <w:trHeight w:val="5341"/>
          <w:jc w:val="center"/>
        </w:trPr>
        <w:tc>
          <w:tcPr>
            <w:tcW w:w="8080" w:type="dxa"/>
          </w:tcPr>
          <w:p w14:paraId="63E8B825" w14:textId="77777777" w:rsidR="00D37A19" w:rsidRPr="00D37A19" w:rsidRDefault="00D37A19" w:rsidP="00D37A19">
            <w:pPr>
              <w:rPr>
                <w:sz w:val="32"/>
                <w:szCs w:val="32"/>
              </w:rPr>
            </w:pPr>
          </w:p>
        </w:tc>
      </w:tr>
      <w:tr w:rsidR="00C76311" w14:paraId="5E729E10" w14:textId="77777777" w:rsidTr="00743DDE">
        <w:trPr>
          <w:jc w:val="center"/>
        </w:trPr>
        <w:tc>
          <w:tcPr>
            <w:tcW w:w="8080" w:type="dxa"/>
          </w:tcPr>
          <w:p w14:paraId="37A20A51" w14:textId="78BCB657" w:rsidR="00C76311" w:rsidRPr="00C3442D" w:rsidRDefault="00C76311" w:rsidP="00D37A19">
            <w:pPr>
              <w:rPr>
                <w:b/>
                <w:strike/>
                <w:sz w:val="40"/>
                <w:szCs w:val="40"/>
              </w:rPr>
            </w:pPr>
          </w:p>
        </w:tc>
      </w:tr>
      <w:tr w:rsidR="00C76311" w14:paraId="60BE2F03" w14:textId="77777777" w:rsidTr="00743DDE">
        <w:trPr>
          <w:trHeight w:val="532"/>
          <w:jc w:val="center"/>
        </w:trPr>
        <w:tc>
          <w:tcPr>
            <w:tcW w:w="8080" w:type="dxa"/>
          </w:tcPr>
          <w:p w14:paraId="6E26C771" w14:textId="77777777" w:rsidR="00C76311" w:rsidRPr="00C74C44" w:rsidRDefault="00C76311" w:rsidP="00C76311"/>
        </w:tc>
      </w:tr>
      <w:tr w:rsidR="00C76311" w14:paraId="5A721B2E" w14:textId="77777777" w:rsidTr="00743DDE">
        <w:trPr>
          <w:trHeight w:val="2022"/>
          <w:jc w:val="center"/>
        </w:trPr>
        <w:tc>
          <w:tcPr>
            <w:tcW w:w="8080" w:type="dxa"/>
          </w:tcPr>
          <w:sdt>
            <w:sdtPr>
              <w:rPr>
                <w:b/>
                <w:sz w:val="52"/>
                <w:szCs w:val="52"/>
              </w:rPr>
              <w:alias w:val="Otsikko"/>
              <w:id w:val="3103738"/>
              <w:placeholder>
                <w:docPart w:val="FCFA76FCBFA74D319ABAB861C0E9CED1"/>
              </w:placeholder>
              <w:dataBinding w:prefixMappings="xmlns:ns0='http://purl.org/dc/elements/1.1/' xmlns:ns1='http://schemas.openxmlformats.org/package/2006/metadata/core-properties' " w:xpath="/ns1:coreProperties[1]/ns0:title[1]" w:storeItemID="{6C3C8BC8-F283-45AE-878A-BAB7291924A1}"/>
              <w:text/>
            </w:sdtPr>
            <w:sdtEndPr/>
            <w:sdtContent>
              <w:p w14:paraId="7B1E74C1" w14:textId="3ABCBB30" w:rsidR="00C76311" w:rsidRPr="00C74C44" w:rsidRDefault="00115595" w:rsidP="00115595">
                <w:pPr>
                  <w:jc w:val="center"/>
                  <w:rPr>
                    <w:b/>
                    <w:sz w:val="52"/>
                    <w:szCs w:val="52"/>
                  </w:rPr>
                </w:pPr>
                <w:r w:rsidRPr="008029D8">
                  <w:rPr>
                    <w:b/>
                    <w:sz w:val="52"/>
                    <w:szCs w:val="52"/>
                  </w:rPr>
                  <w:t>Sotainvalideille järjestettyjen palvel</w:t>
                </w:r>
                <w:r w:rsidR="003A091E" w:rsidRPr="008029D8">
                  <w:rPr>
                    <w:b/>
                    <w:sz w:val="52"/>
                    <w:szCs w:val="52"/>
                  </w:rPr>
                  <w:t>uiden</w:t>
                </w:r>
                <w:r w:rsidRPr="008029D8">
                  <w:rPr>
                    <w:b/>
                    <w:sz w:val="52"/>
                    <w:szCs w:val="52"/>
                  </w:rPr>
                  <w:t xml:space="preserve"> korvaaminen </w:t>
                </w:r>
                <w:r w:rsidR="00875645" w:rsidRPr="008029D8">
                  <w:rPr>
                    <w:b/>
                    <w:sz w:val="52"/>
                    <w:szCs w:val="52"/>
                  </w:rPr>
                  <w:t>h</w:t>
                </w:r>
                <w:r w:rsidR="00C74C44" w:rsidRPr="008029D8">
                  <w:rPr>
                    <w:b/>
                    <w:sz w:val="52"/>
                    <w:szCs w:val="52"/>
                  </w:rPr>
                  <w:t>yvinvointialueille</w:t>
                </w:r>
                <w:r w:rsidR="00875645" w:rsidRPr="008029D8">
                  <w:rPr>
                    <w:b/>
                    <w:sz w:val="52"/>
                    <w:szCs w:val="52"/>
                  </w:rPr>
                  <w:t xml:space="preserve"> ja kunnille</w:t>
                </w:r>
              </w:p>
            </w:sdtContent>
          </w:sdt>
        </w:tc>
      </w:tr>
      <w:tr w:rsidR="00C76311" w14:paraId="46C0239E" w14:textId="77777777" w:rsidTr="00743DDE">
        <w:trPr>
          <w:jc w:val="center"/>
        </w:trPr>
        <w:tc>
          <w:tcPr>
            <w:tcW w:w="8080" w:type="dxa"/>
          </w:tcPr>
          <w:sdt>
            <w:sdtPr>
              <w:rPr>
                <w:b/>
                <w:sz w:val="52"/>
                <w:szCs w:val="52"/>
              </w:rPr>
              <w:id w:val="372051801"/>
              <w:placeholder>
                <w:docPart w:val="44F70567E66C45A9ABC9C0D182D1E90A"/>
              </w:placeholder>
              <w:text/>
            </w:sdtPr>
            <w:sdtEndPr/>
            <w:sdtContent>
              <w:p w14:paraId="66899258" w14:textId="07D8DA76" w:rsidR="00C76311" w:rsidRPr="00C74C44" w:rsidRDefault="001D53FD" w:rsidP="004A40AF">
                <w:pPr>
                  <w:jc w:val="center"/>
                  <w:rPr>
                    <w:b/>
                    <w:sz w:val="40"/>
                    <w:szCs w:val="40"/>
                  </w:rPr>
                </w:pPr>
                <w:r w:rsidRPr="00C74C44">
                  <w:rPr>
                    <w:b/>
                    <w:sz w:val="52"/>
                    <w:szCs w:val="52"/>
                  </w:rPr>
                  <w:t>Ohje 20</w:t>
                </w:r>
                <w:r w:rsidR="00232BC3" w:rsidRPr="00C74C44">
                  <w:rPr>
                    <w:b/>
                    <w:sz w:val="52"/>
                    <w:szCs w:val="52"/>
                  </w:rPr>
                  <w:t>2</w:t>
                </w:r>
                <w:r w:rsidR="0064390B">
                  <w:rPr>
                    <w:b/>
                    <w:sz w:val="52"/>
                    <w:szCs w:val="52"/>
                  </w:rPr>
                  <w:t>6</w:t>
                </w:r>
              </w:p>
            </w:sdtContent>
          </w:sdt>
        </w:tc>
      </w:tr>
    </w:tbl>
    <w:p w14:paraId="54234295" w14:textId="30A4E75D" w:rsidR="00C76311" w:rsidRDefault="00C76311" w:rsidP="00C76311"/>
    <w:p w14:paraId="1A463A7C" w14:textId="6133D9D2" w:rsidR="00981A1B" w:rsidRDefault="00F16E89" w:rsidP="00C76311">
      <w:pPr>
        <w:rPr>
          <w:color w:val="FF0000"/>
        </w:rPr>
      </w:pPr>
      <w:r>
        <w:rPr>
          <w:color w:val="FF0000"/>
        </w:rPr>
        <w:tab/>
      </w:r>
      <w:r>
        <w:rPr>
          <w:color w:val="FF0000"/>
        </w:rPr>
        <w:tab/>
      </w:r>
    </w:p>
    <w:p w14:paraId="111C0DD1" w14:textId="4BCBA5D2" w:rsidR="00F16E89" w:rsidRPr="006C5C07" w:rsidRDefault="00F16E89" w:rsidP="00C76311">
      <w:pPr>
        <w:rPr>
          <w:sz w:val="40"/>
          <w:szCs w:val="40"/>
        </w:rPr>
      </w:pPr>
      <w:r>
        <w:rPr>
          <w:color w:val="FF0000"/>
        </w:rPr>
        <w:tab/>
      </w:r>
      <w:r>
        <w:rPr>
          <w:color w:val="FF0000"/>
        </w:rPr>
        <w:tab/>
      </w:r>
    </w:p>
    <w:p w14:paraId="67BE3454" w14:textId="209B7849" w:rsidR="002A470B" w:rsidRDefault="002A470B">
      <w:r>
        <w:br w:type="page"/>
      </w:r>
    </w:p>
    <w:sdt>
      <w:sdtPr>
        <w:rPr>
          <w:rFonts w:asciiTheme="minorHAnsi" w:eastAsiaTheme="minorHAnsi" w:hAnsiTheme="minorHAnsi" w:cstheme="minorHAnsi"/>
          <w:b w:val="0"/>
          <w:bCs w:val="0"/>
          <w:sz w:val="22"/>
          <w:szCs w:val="22"/>
        </w:rPr>
        <w:id w:val="372051720"/>
        <w:docPartObj>
          <w:docPartGallery w:val="Table of Contents"/>
          <w:docPartUnique/>
        </w:docPartObj>
      </w:sdtPr>
      <w:sdtEndPr/>
      <w:sdtContent>
        <w:p w14:paraId="06EA716E" w14:textId="014EEFB8" w:rsidR="002A470B" w:rsidRDefault="002A470B">
          <w:pPr>
            <w:pStyle w:val="Sisllysluettelonotsikko"/>
          </w:pPr>
          <w:r>
            <w:t>Sisällysluettelo</w:t>
          </w:r>
          <w:r w:rsidR="00782BA0">
            <w:t xml:space="preserve"> </w:t>
          </w:r>
        </w:p>
        <w:p w14:paraId="2AE13589" w14:textId="39C0C6E3" w:rsidR="005F7537" w:rsidRDefault="00FA1E4A">
          <w:pPr>
            <w:pStyle w:val="Sisluet1"/>
            <w:tabs>
              <w:tab w:val="left" w:pos="480"/>
              <w:tab w:val="right" w:leader="dot" w:pos="10195"/>
            </w:tabs>
            <w:rPr>
              <w:rFonts w:eastAsiaTheme="minorEastAsia" w:cstheme="minorBidi"/>
              <w:noProof/>
              <w:kern w:val="2"/>
              <w:sz w:val="24"/>
              <w:szCs w:val="24"/>
              <w:lang w:eastAsia="fi-FI"/>
              <w14:ligatures w14:val="standardContextual"/>
            </w:rPr>
          </w:pPr>
          <w:r>
            <w:fldChar w:fldCharType="begin"/>
          </w:r>
          <w:r w:rsidR="002A470B">
            <w:instrText xml:space="preserve"> TOC \o "1-3" \h \z \u </w:instrText>
          </w:r>
          <w:r>
            <w:fldChar w:fldCharType="separate"/>
          </w:r>
          <w:hyperlink w:anchor="_Toc211256040" w:history="1">
            <w:r w:rsidR="005F7537" w:rsidRPr="00561570">
              <w:rPr>
                <w:rStyle w:val="Hyperlinkki"/>
                <w:noProof/>
              </w:rPr>
              <w:t>1</w:t>
            </w:r>
            <w:r w:rsidR="005F7537">
              <w:rPr>
                <w:rFonts w:eastAsiaTheme="minorEastAsia" w:cstheme="minorBidi"/>
                <w:noProof/>
                <w:kern w:val="2"/>
                <w:sz w:val="24"/>
                <w:szCs w:val="24"/>
                <w:lang w:eastAsia="fi-FI"/>
                <w14:ligatures w14:val="standardContextual"/>
              </w:rPr>
              <w:tab/>
            </w:r>
            <w:r w:rsidR="005F7537" w:rsidRPr="00561570">
              <w:rPr>
                <w:rStyle w:val="Hyperlinkki"/>
                <w:noProof/>
              </w:rPr>
              <w:t>Hyvinvointialue sotilasvammalain mukaisten palveluiden järjestäjänä</w:t>
            </w:r>
            <w:r w:rsidR="005F7537">
              <w:rPr>
                <w:noProof/>
                <w:webHidden/>
              </w:rPr>
              <w:tab/>
            </w:r>
            <w:r w:rsidR="005F7537">
              <w:rPr>
                <w:noProof/>
                <w:webHidden/>
              </w:rPr>
              <w:fldChar w:fldCharType="begin"/>
            </w:r>
            <w:r w:rsidR="005F7537">
              <w:rPr>
                <w:noProof/>
                <w:webHidden/>
              </w:rPr>
              <w:instrText xml:space="preserve"> PAGEREF _Toc211256040 \h </w:instrText>
            </w:r>
            <w:r w:rsidR="005F7537">
              <w:rPr>
                <w:noProof/>
                <w:webHidden/>
              </w:rPr>
            </w:r>
            <w:r w:rsidR="005F7537">
              <w:rPr>
                <w:noProof/>
                <w:webHidden/>
              </w:rPr>
              <w:fldChar w:fldCharType="separate"/>
            </w:r>
            <w:r w:rsidR="005F7537">
              <w:rPr>
                <w:noProof/>
                <w:webHidden/>
              </w:rPr>
              <w:t>3</w:t>
            </w:r>
            <w:r w:rsidR="005F7537">
              <w:rPr>
                <w:noProof/>
                <w:webHidden/>
              </w:rPr>
              <w:fldChar w:fldCharType="end"/>
            </w:r>
          </w:hyperlink>
        </w:p>
        <w:p w14:paraId="1CCF938D" w14:textId="7DD32B89" w:rsidR="005F7537" w:rsidRDefault="005F7537">
          <w:pPr>
            <w:pStyle w:val="Sisluet1"/>
            <w:tabs>
              <w:tab w:val="left" w:pos="480"/>
              <w:tab w:val="right" w:leader="dot" w:pos="10195"/>
            </w:tabs>
            <w:rPr>
              <w:rFonts w:eastAsiaTheme="minorEastAsia" w:cstheme="minorBidi"/>
              <w:noProof/>
              <w:kern w:val="2"/>
              <w:sz w:val="24"/>
              <w:szCs w:val="24"/>
              <w:lang w:eastAsia="fi-FI"/>
              <w14:ligatures w14:val="standardContextual"/>
            </w:rPr>
          </w:pPr>
          <w:hyperlink w:anchor="_Toc211256041" w:history="1">
            <w:r w:rsidRPr="00561570">
              <w:rPr>
                <w:rStyle w:val="Hyperlinkki"/>
                <w:noProof/>
              </w:rPr>
              <w:t>2</w:t>
            </w:r>
            <w:r>
              <w:rPr>
                <w:rFonts w:eastAsiaTheme="minorEastAsia" w:cstheme="minorBidi"/>
                <w:noProof/>
                <w:kern w:val="2"/>
                <w:sz w:val="24"/>
                <w:szCs w:val="24"/>
                <w:lang w:eastAsia="fi-FI"/>
                <w14:ligatures w14:val="standardContextual"/>
              </w:rPr>
              <w:tab/>
            </w:r>
            <w:r w:rsidRPr="00561570">
              <w:rPr>
                <w:rStyle w:val="Hyperlinkki"/>
                <w:noProof/>
              </w:rPr>
              <w:t>Valtion korvaamiin avopalveluihin oikeutetut ja heille korvattavat avopalvelut</w:t>
            </w:r>
            <w:r>
              <w:rPr>
                <w:noProof/>
                <w:webHidden/>
              </w:rPr>
              <w:tab/>
            </w:r>
            <w:r>
              <w:rPr>
                <w:noProof/>
                <w:webHidden/>
              </w:rPr>
              <w:fldChar w:fldCharType="begin"/>
            </w:r>
            <w:r>
              <w:rPr>
                <w:noProof/>
                <w:webHidden/>
              </w:rPr>
              <w:instrText xml:space="preserve"> PAGEREF _Toc211256041 \h </w:instrText>
            </w:r>
            <w:r>
              <w:rPr>
                <w:noProof/>
                <w:webHidden/>
              </w:rPr>
            </w:r>
            <w:r>
              <w:rPr>
                <w:noProof/>
                <w:webHidden/>
              </w:rPr>
              <w:fldChar w:fldCharType="separate"/>
            </w:r>
            <w:r>
              <w:rPr>
                <w:noProof/>
                <w:webHidden/>
              </w:rPr>
              <w:t>3</w:t>
            </w:r>
            <w:r>
              <w:rPr>
                <w:noProof/>
                <w:webHidden/>
              </w:rPr>
              <w:fldChar w:fldCharType="end"/>
            </w:r>
          </w:hyperlink>
        </w:p>
        <w:p w14:paraId="625C4656" w14:textId="4F89DB4D" w:rsidR="005F7537" w:rsidRDefault="005F7537">
          <w:pPr>
            <w:pStyle w:val="Sisluet1"/>
            <w:tabs>
              <w:tab w:val="left" w:pos="480"/>
              <w:tab w:val="right" w:leader="dot" w:pos="10195"/>
            </w:tabs>
            <w:rPr>
              <w:rFonts w:eastAsiaTheme="minorEastAsia" w:cstheme="minorBidi"/>
              <w:noProof/>
              <w:kern w:val="2"/>
              <w:sz w:val="24"/>
              <w:szCs w:val="24"/>
              <w:lang w:eastAsia="fi-FI"/>
              <w14:ligatures w14:val="standardContextual"/>
            </w:rPr>
          </w:pPr>
          <w:hyperlink w:anchor="_Toc211256042" w:history="1">
            <w:r w:rsidRPr="00561570">
              <w:rPr>
                <w:rStyle w:val="Hyperlinkki"/>
                <w:rFonts w:eastAsia="Arial"/>
                <w:noProof/>
              </w:rPr>
              <w:t>3</w:t>
            </w:r>
            <w:r>
              <w:rPr>
                <w:rFonts w:eastAsiaTheme="minorEastAsia" w:cstheme="minorBidi"/>
                <w:noProof/>
                <w:kern w:val="2"/>
                <w:sz w:val="24"/>
                <w:szCs w:val="24"/>
                <w:lang w:eastAsia="fi-FI"/>
                <w14:ligatures w14:val="standardContextual"/>
              </w:rPr>
              <w:tab/>
            </w:r>
            <w:r w:rsidRPr="00561570">
              <w:rPr>
                <w:rStyle w:val="Hyperlinkki"/>
                <w:rFonts w:eastAsia="Arial"/>
                <w:noProof/>
              </w:rPr>
              <w:t>Korvattavat avopalvelut</w:t>
            </w:r>
            <w:r>
              <w:rPr>
                <w:noProof/>
                <w:webHidden/>
              </w:rPr>
              <w:tab/>
            </w:r>
            <w:r>
              <w:rPr>
                <w:noProof/>
                <w:webHidden/>
              </w:rPr>
              <w:fldChar w:fldCharType="begin"/>
            </w:r>
            <w:r>
              <w:rPr>
                <w:noProof/>
                <w:webHidden/>
              </w:rPr>
              <w:instrText xml:space="preserve"> PAGEREF _Toc211256042 \h </w:instrText>
            </w:r>
            <w:r>
              <w:rPr>
                <w:noProof/>
                <w:webHidden/>
              </w:rPr>
            </w:r>
            <w:r>
              <w:rPr>
                <w:noProof/>
                <w:webHidden/>
              </w:rPr>
              <w:fldChar w:fldCharType="separate"/>
            </w:r>
            <w:r>
              <w:rPr>
                <w:noProof/>
                <w:webHidden/>
              </w:rPr>
              <w:t>4</w:t>
            </w:r>
            <w:r>
              <w:rPr>
                <w:noProof/>
                <w:webHidden/>
              </w:rPr>
              <w:fldChar w:fldCharType="end"/>
            </w:r>
          </w:hyperlink>
        </w:p>
        <w:p w14:paraId="09034157" w14:textId="41CE3D7A" w:rsidR="005F7537" w:rsidRDefault="005F7537">
          <w:pPr>
            <w:pStyle w:val="Sisluet2"/>
            <w:tabs>
              <w:tab w:val="left" w:pos="960"/>
              <w:tab w:val="right" w:leader="dot" w:pos="10195"/>
            </w:tabs>
            <w:rPr>
              <w:rFonts w:eastAsiaTheme="minorEastAsia" w:cstheme="minorBidi"/>
              <w:noProof/>
              <w:kern w:val="2"/>
              <w:sz w:val="24"/>
              <w:szCs w:val="24"/>
              <w:lang w:eastAsia="fi-FI"/>
              <w14:ligatures w14:val="standardContextual"/>
            </w:rPr>
          </w:pPr>
          <w:hyperlink w:anchor="_Toc211256043" w:history="1">
            <w:r w:rsidRPr="00561570">
              <w:rPr>
                <w:rStyle w:val="Hyperlinkki"/>
                <w:noProof/>
              </w:rPr>
              <w:t>3.1</w:t>
            </w:r>
            <w:r>
              <w:rPr>
                <w:rFonts w:eastAsiaTheme="minorEastAsia" w:cstheme="minorBidi"/>
                <w:noProof/>
                <w:kern w:val="2"/>
                <w:sz w:val="24"/>
                <w:szCs w:val="24"/>
                <w:lang w:eastAsia="fi-FI"/>
                <w14:ligatures w14:val="standardContextual"/>
              </w:rPr>
              <w:tab/>
            </w:r>
            <w:r w:rsidRPr="00561570">
              <w:rPr>
                <w:rStyle w:val="Hyperlinkki"/>
                <w:noProof/>
              </w:rPr>
              <w:t>Kotipalvelut ja kotihoito</w:t>
            </w:r>
            <w:r>
              <w:rPr>
                <w:noProof/>
                <w:webHidden/>
              </w:rPr>
              <w:tab/>
            </w:r>
            <w:r>
              <w:rPr>
                <w:noProof/>
                <w:webHidden/>
              </w:rPr>
              <w:fldChar w:fldCharType="begin"/>
            </w:r>
            <w:r>
              <w:rPr>
                <w:noProof/>
                <w:webHidden/>
              </w:rPr>
              <w:instrText xml:space="preserve"> PAGEREF _Toc211256043 \h </w:instrText>
            </w:r>
            <w:r>
              <w:rPr>
                <w:noProof/>
                <w:webHidden/>
              </w:rPr>
            </w:r>
            <w:r>
              <w:rPr>
                <w:noProof/>
                <w:webHidden/>
              </w:rPr>
              <w:fldChar w:fldCharType="separate"/>
            </w:r>
            <w:r>
              <w:rPr>
                <w:noProof/>
                <w:webHidden/>
              </w:rPr>
              <w:t>4</w:t>
            </w:r>
            <w:r>
              <w:rPr>
                <w:noProof/>
                <w:webHidden/>
              </w:rPr>
              <w:fldChar w:fldCharType="end"/>
            </w:r>
          </w:hyperlink>
        </w:p>
        <w:p w14:paraId="5CEE4FE4" w14:textId="7B4A906B" w:rsidR="005F7537" w:rsidRDefault="005F7537">
          <w:pPr>
            <w:pStyle w:val="Sisluet2"/>
            <w:tabs>
              <w:tab w:val="left" w:pos="960"/>
              <w:tab w:val="right" w:leader="dot" w:pos="10195"/>
            </w:tabs>
            <w:rPr>
              <w:rFonts w:eastAsiaTheme="minorEastAsia" w:cstheme="minorBidi"/>
              <w:noProof/>
              <w:kern w:val="2"/>
              <w:sz w:val="24"/>
              <w:szCs w:val="24"/>
              <w:lang w:eastAsia="fi-FI"/>
              <w14:ligatures w14:val="standardContextual"/>
            </w:rPr>
          </w:pPr>
          <w:hyperlink w:anchor="_Toc211256044" w:history="1">
            <w:r w:rsidRPr="00561570">
              <w:rPr>
                <w:rStyle w:val="Hyperlinkki"/>
                <w:noProof/>
              </w:rPr>
              <w:t>3.2</w:t>
            </w:r>
            <w:r>
              <w:rPr>
                <w:rFonts w:eastAsiaTheme="minorEastAsia" w:cstheme="minorBidi"/>
                <w:noProof/>
                <w:kern w:val="2"/>
                <w:sz w:val="24"/>
                <w:szCs w:val="24"/>
                <w:lang w:eastAsia="fi-FI"/>
                <w14:ligatures w14:val="standardContextual"/>
              </w:rPr>
              <w:tab/>
            </w:r>
            <w:r w:rsidRPr="00561570">
              <w:rPr>
                <w:rStyle w:val="Hyperlinkki"/>
                <w:noProof/>
              </w:rPr>
              <w:t>Asumispalvelut</w:t>
            </w:r>
            <w:r>
              <w:rPr>
                <w:noProof/>
                <w:webHidden/>
              </w:rPr>
              <w:tab/>
            </w:r>
            <w:r>
              <w:rPr>
                <w:noProof/>
                <w:webHidden/>
              </w:rPr>
              <w:fldChar w:fldCharType="begin"/>
            </w:r>
            <w:r>
              <w:rPr>
                <w:noProof/>
                <w:webHidden/>
              </w:rPr>
              <w:instrText xml:space="preserve"> PAGEREF _Toc211256044 \h </w:instrText>
            </w:r>
            <w:r>
              <w:rPr>
                <w:noProof/>
                <w:webHidden/>
              </w:rPr>
            </w:r>
            <w:r>
              <w:rPr>
                <w:noProof/>
                <w:webHidden/>
              </w:rPr>
              <w:fldChar w:fldCharType="separate"/>
            </w:r>
            <w:r>
              <w:rPr>
                <w:noProof/>
                <w:webHidden/>
              </w:rPr>
              <w:t>4</w:t>
            </w:r>
            <w:r>
              <w:rPr>
                <w:noProof/>
                <w:webHidden/>
              </w:rPr>
              <w:fldChar w:fldCharType="end"/>
            </w:r>
          </w:hyperlink>
        </w:p>
        <w:p w14:paraId="3D7BBAE4" w14:textId="4B46B77E" w:rsidR="005F7537" w:rsidRDefault="005F7537">
          <w:pPr>
            <w:pStyle w:val="Sisluet2"/>
            <w:tabs>
              <w:tab w:val="left" w:pos="960"/>
              <w:tab w:val="right" w:leader="dot" w:pos="10195"/>
            </w:tabs>
            <w:rPr>
              <w:rFonts w:eastAsiaTheme="minorEastAsia" w:cstheme="minorBidi"/>
              <w:noProof/>
              <w:kern w:val="2"/>
              <w:sz w:val="24"/>
              <w:szCs w:val="24"/>
              <w:lang w:eastAsia="fi-FI"/>
              <w14:ligatures w14:val="standardContextual"/>
            </w:rPr>
          </w:pPr>
          <w:hyperlink w:anchor="_Toc211256045" w:history="1">
            <w:r w:rsidRPr="00561570">
              <w:rPr>
                <w:rStyle w:val="Hyperlinkki"/>
                <w:noProof/>
              </w:rPr>
              <w:t>3.3</w:t>
            </w:r>
            <w:r>
              <w:rPr>
                <w:rFonts w:eastAsiaTheme="minorEastAsia" w:cstheme="minorBidi"/>
                <w:noProof/>
                <w:kern w:val="2"/>
                <w:sz w:val="24"/>
                <w:szCs w:val="24"/>
                <w:lang w:eastAsia="fi-FI"/>
                <w14:ligatures w14:val="standardContextual"/>
              </w:rPr>
              <w:tab/>
            </w:r>
            <w:r w:rsidRPr="00561570">
              <w:rPr>
                <w:rStyle w:val="Hyperlinkki"/>
                <w:noProof/>
              </w:rPr>
              <w:t>Liikkumista tukevat palvelut</w:t>
            </w:r>
            <w:r>
              <w:rPr>
                <w:noProof/>
                <w:webHidden/>
              </w:rPr>
              <w:tab/>
            </w:r>
            <w:r>
              <w:rPr>
                <w:noProof/>
                <w:webHidden/>
              </w:rPr>
              <w:fldChar w:fldCharType="begin"/>
            </w:r>
            <w:r>
              <w:rPr>
                <w:noProof/>
                <w:webHidden/>
              </w:rPr>
              <w:instrText xml:space="preserve"> PAGEREF _Toc211256045 \h </w:instrText>
            </w:r>
            <w:r>
              <w:rPr>
                <w:noProof/>
                <w:webHidden/>
              </w:rPr>
            </w:r>
            <w:r>
              <w:rPr>
                <w:noProof/>
                <w:webHidden/>
              </w:rPr>
              <w:fldChar w:fldCharType="separate"/>
            </w:r>
            <w:r>
              <w:rPr>
                <w:noProof/>
                <w:webHidden/>
              </w:rPr>
              <w:t>5</w:t>
            </w:r>
            <w:r>
              <w:rPr>
                <w:noProof/>
                <w:webHidden/>
              </w:rPr>
              <w:fldChar w:fldCharType="end"/>
            </w:r>
          </w:hyperlink>
        </w:p>
        <w:p w14:paraId="4EBD873B" w14:textId="6DC3CCC3" w:rsidR="005F7537" w:rsidRDefault="005F7537">
          <w:pPr>
            <w:pStyle w:val="Sisluet2"/>
            <w:tabs>
              <w:tab w:val="left" w:pos="960"/>
              <w:tab w:val="right" w:leader="dot" w:pos="10195"/>
            </w:tabs>
            <w:rPr>
              <w:rFonts w:eastAsiaTheme="minorEastAsia" w:cstheme="minorBidi"/>
              <w:noProof/>
              <w:kern w:val="2"/>
              <w:sz w:val="24"/>
              <w:szCs w:val="24"/>
              <w:lang w:eastAsia="fi-FI"/>
              <w14:ligatures w14:val="standardContextual"/>
            </w:rPr>
          </w:pPr>
          <w:hyperlink w:anchor="_Toc211256046" w:history="1">
            <w:r w:rsidRPr="00561570">
              <w:rPr>
                <w:rStyle w:val="Hyperlinkki"/>
                <w:noProof/>
              </w:rPr>
              <w:t>3.4</w:t>
            </w:r>
            <w:r>
              <w:rPr>
                <w:rFonts w:eastAsiaTheme="minorEastAsia" w:cstheme="minorBidi"/>
                <w:noProof/>
                <w:kern w:val="2"/>
                <w:sz w:val="24"/>
                <w:szCs w:val="24"/>
                <w:lang w:eastAsia="fi-FI"/>
                <w14:ligatures w14:val="standardContextual"/>
              </w:rPr>
              <w:tab/>
            </w:r>
            <w:r w:rsidRPr="00561570">
              <w:rPr>
                <w:rStyle w:val="Hyperlinkki"/>
                <w:noProof/>
              </w:rPr>
              <w:t>Omaishoidon tuki</w:t>
            </w:r>
            <w:r>
              <w:rPr>
                <w:noProof/>
                <w:webHidden/>
              </w:rPr>
              <w:tab/>
            </w:r>
            <w:r>
              <w:rPr>
                <w:noProof/>
                <w:webHidden/>
              </w:rPr>
              <w:fldChar w:fldCharType="begin"/>
            </w:r>
            <w:r>
              <w:rPr>
                <w:noProof/>
                <w:webHidden/>
              </w:rPr>
              <w:instrText xml:space="preserve"> PAGEREF _Toc211256046 \h </w:instrText>
            </w:r>
            <w:r>
              <w:rPr>
                <w:noProof/>
                <w:webHidden/>
              </w:rPr>
            </w:r>
            <w:r>
              <w:rPr>
                <w:noProof/>
                <w:webHidden/>
              </w:rPr>
              <w:fldChar w:fldCharType="separate"/>
            </w:r>
            <w:r>
              <w:rPr>
                <w:noProof/>
                <w:webHidden/>
              </w:rPr>
              <w:t>5</w:t>
            </w:r>
            <w:r>
              <w:rPr>
                <w:noProof/>
                <w:webHidden/>
              </w:rPr>
              <w:fldChar w:fldCharType="end"/>
            </w:r>
          </w:hyperlink>
        </w:p>
        <w:p w14:paraId="57F9CA6F" w14:textId="0E03702F" w:rsidR="005F7537" w:rsidRDefault="005F7537">
          <w:pPr>
            <w:pStyle w:val="Sisluet2"/>
            <w:tabs>
              <w:tab w:val="left" w:pos="960"/>
              <w:tab w:val="right" w:leader="dot" w:pos="10195"/>
            </w:tabs>
            <w:rPr>
              <w:rFonts w:eastAsiaTheme="minorEastAsia" w:cstheme="minorBidi"/>
              <w:noProof/>
              <w:kern w:val="2"/>
              <w:sz w:val="24"/>
              <w:szCs w:val="24"/>
              <w:lang w:eastAsia="fi-FI"/>
              <w14:ligatures w14:val="standardContextual"/>
            </w:rPr>
          </w:pPr>
          <w:hyperlink w:anchor="_Toc211256047" w:history="1">
            <w:r w:rsidRPr="00561570">
              <w:rPr>
                <w:rStyle w:val="Hyperlinkki"/>
                <w:noProof/>
              </w:rPr>
              <w:t>3.5</w:t>
            </w:r>
            <w:r>
              <w:rPr>
                <w:rFonts w:eastAsiaTheme="minorEastAsia" w:cstheme="minorBidi"/>
                <w:noProof/>
                <w:kern w:val="2"/>
                <w:sz w:val="24"/>
                <w:szCs w:val="24"/>
                <w:lang w:eastAsia="fi-FI"/>
                <w14:ligatures w14:val="standardContextual"/>
              </w:rPr>
              <w:tab/>
            </w:r>
            <w:r w:rsidRPr="00561570">
              <w:rPr>
                <w:rStyle w:val="Hyperlinkki"/>
                <w:noProof/>
              </w:rPr>
              <w:t>Sairaanhoito, lääkinnällinen kuntoutus ja apuvälineet</w:t>
            </w:r>
            <w:r>
              <w:rPr>
                <w:noProof/>
                <w:webHidden/>
              </w:rPr>
              <w:tab/>
            </w:r>
            <w:r>
              <w:rPr>
                <w:noProof/>
                <w:webHidden/>
              </w:rPr>
              <w:fldChar w:fldCharType="begin"/>
            </w:r>
            <w:r>
              <w:rPr>
                <w:noProof/>
                <w:webHidden/>
              </w:rPr>
              <w:instrText xml:space="preserve"> PAGEREF _Toc211256047 \h </w:instrText>
            </w:r>
            <w:r>
              <w:rPr>
                <w:noProof/>
                <w:webHidden/>
              </w:rPr>
            </w:r>
            <w:r>
              <w:rPr>
                <w:noProof/>
                <w:webHidden/>
              </w:rPr>
              <w:fldChar w:fldCharType="separate"/>
            </w:r>
            <w:r>
              <w:rPr>
                <w:noProof/>
                <w:webHidden/>
              </w:rPr>
              <w:t>6</w:t>
            </w:r>
            <w:r>
              <w:rPr>
                <w:noProof/>
                <w:webHidden/>
              </w:rPr>
              <w:fldChar w:fldCharType="end"/>
            </w:r>
          </w:hyperlink>
        </w:p>
        <w:p w14:paraId="24D7E2A9" w14:textId="3E9E82EB" w:rsidR="005F7537" w:rsidRDefault="005F7537">
          <w:pPr>
            <w:pStyle w:val="Sisluet2"/>
            <w:tabs>
              <w:tab w:val="left" w:pos="960"/>
              <w:tab w:val="right" w:leader="dot" w:pos="10195"/>
            </w:tabs>
            <w:rPr>
              <w:rFonts w:eastAsiaTheme="minorEastAsia" w:cstheme="minorBidi"/>
              <w:noProof/>
              <w:kern w:val="2"/>
              <w:sz w:val="24"/>
              <w:szCs w:val="24"/>
              <w:lang w:eastAsia="fi-FI"/>
              <w14:ligatures w14:val="standardContextual"/>
            </w:rPr>
          </w:pPr>
          <w:hyperlink w:anchor="_Toc211256048" w:history="1">
            <w:r w:rsidRPr="00561570">
              <w:rPr>
                <w:rStyle w:val="Hyperlinkki"/>
                <w:noProof/>
              </w:rPr>
              <w:t>3.6</w:t>
            </w:r>
            <w:r>
              <w:rPr>
                <w:rFonts w:eastAsiaTheme="minorEastAsia" w:cstheme="minorBidi"/>
                <w:noProof/>
                <w:kern w:val="2"/>
                <w:sz w:val="24"/>
                <w:szCs w:val="24"/>
                <w:lang w:eastAsia="fi-FI"/>
                <w14:ligatures w14:val="standardContextual"/>
              </w:rPr>
              <w:tab/>
            </w:r>
            <w:r w:rsidRPr="00561570">
              <w:rPr>
                <w:rStyle w:val="Hyperlinkki"/>
                <w:noProof/>
              </w:rPr>
              <w:t>Päivätoiminta</w:t>
            </w:r>
            <w:r>
              <w:rPr>
                <w:noProof/>
                <w:webHidden/>
              </w:rPr>
              <w:tab/>
            </w:r>
            <w:r>
              <w:rPr>
                <w:noProof/>
                <w:webHidden/>
              </w:rPr>
              <w:fldChar w:fldCharType="begin"/>
            </w:r>
            <w:r>
              <w:rPr>
                <w:noProof/>
                <w:webHidden/>
              </w:rPr>
              <w:instrText xml:space="preserve"> PAGEREF _Toc211256048 \h </w:instrText>
            </w:r>
            <w:r>
              <w:rPr>
                <w:noProof/>
                <w:webHidden/>
              </w:rPr>
            </w:r>
            <w:r>
              <w:rPr>
                <w:noProof/>
                <w:webHidden/>
              </w:rPr>
              <w:fldChar w:fldCharType="separate"/>
            </w:r>
            <w:r>
              <w:rPr>
                <w:noProof/>
                <w:webHidden/>
              </w:rPr>
              <w:t>6</w:t>
            </w:r>
            <w:r>
              <w:rPr>
                <w:noProof/>
                <w:webHidden/>
              </w:rPr>
              <w:fldChar w:fldCharType="end"/>
            </w:r>
          </w:hyperlink>
        </w:p>
        <w:p w14:paraId="091F3B2C" w14:textId="6CB8A6D4" w:rsidR="005F7537" w:rsidRDefault="005F7537">
          <w:pPr>
            <w:pStyle w:val="Sisluet2"/>
            <w:tabs>
              <w:tab w:val="left" w:pos="960"/>
              <w:tab w:val="right" w:leader="dot" w:pos="10195"/>
            </w:tabs>
            <w:rPr>
              <w:rFonts w:eastAsiaTheme="minorEastAsia" w:cstheme="minorBidi"/>
              <w:noProof/>
              <w:kern w:val="2"/>
              <w:sz w:val="24"/>
              <w:szCs w:val="24"/>
              <w:lang w:eastAsia="fi-FI"/>
              <w14:ligatures w14:val="standardContextual"/>
            </w:rPr>
          </w:pPr>
          <w:hyperlink w:anchor="_Toc211256049" w:history="1">
            <w:r w:rsidRPr="00561570">
              <w:rPr>
                <w:rStyle w:val="Hyperlinkki"/>
                <w:noProof/>
              </w:rPr>
              <w:t>3.7</w:t>
            </w:r>
            <w:r>
              <w:rPr>
                <w:rFonts w:eastAsiaTheme="minorEastAsia" w:cstheme="minorBidi"/>
                <w:noProof/>
                <w:kern w:val="2"/>
                <w:sz w:val="24"/>
                <w:szCs w:val="24"/>
                <w:lang w:eastAsia="fi-FI"/>
                <w14:ligatures w14:val="standardContextual"/>
              </w:rPr>
              <w:tab/>
            </w:r>
            <w:r w:rsidRPr="00561570">
              <w:rPr>
                <w:rStyle w:val="Hyperlinkki"/>
                <w:noProof/>
              </w:rPr>
              <w:t>Tuettu kotona kuntoutuminen</w:t>
            </w:r>
            <w:r>
              <w:rPr>
                <w:noProof/>
                <w:webHidden/>
              </w:rPr>
              <w:tab/>
            </w:r>
            <w:r>
              <w:rPr>
                <w:noProof/>
                <w:webHidden/>
              </w:rPr>
              <w:fldChar w:fldCharType="begin"/>
            </w:r>
            <w:r>
              <w:rPr>
                <w:noProof/>
                <w:webHidden/>
              </w:rPr>
              <w:instrText xml:space="preserve"> PAGEREF _Toc211256049 \h </w:instrText>
            </w:r>
            <w:r>
              <w:rPr>
                <w:noProof/>
                <w:webHidden/>
              </w:rPr>
            </w:r>
            <w:r>
              <w:rPr>
                <w:noProof/>
                <w:webHidden/>
              </w:rPr>
              <w:fldChar w:fldCharType="separate"/>
            </w:r>
            <w:r>
              <w:rPr>
                <w:noProof/>
                <w:webHidden/>
              </w:rPr>
              <w:t>6</w:t>
            </w:r>
            <w:r>
              <w:rPr>
                <w:noProof/>
                <w:webHidden/>
              </w:rPr>
              <w:fldChar w:fldCharType="end"/>
            </w:r>
          </w:hyperlink>
        </w:p>
        <w:p w14:paraId="0E2DCF4B" w14:textId="37568F9D" w:rsidR="005F7537" w:rsidRDefault="005F7537">
          <w:pPr>
            <w:pStyle w:val="Sisluet1"/>
            <w:tabs>
              <w:tab w:val="left" w:pos="480"/>
              <w:tab w:val="right" w:leader="dot" w:pos="10195"/>
            </w:tabs>
            <w:rPr>
              <w:rFonts w:eastAsiaTheme="minorEastAsia" w:cstheme="minorBidi"/>
              <w:noProof/>
              <w:kern w:val="2"/>
              <w:sz w:val="24"/>
              <w:szCs w:val="24"/>
              <w:lang w:eastAsia="fi-FI"/>
              <w14:ligatures w14:val="standardContextual"/>
            </w:rPr>
          </w:pPr>
          <w:hyperlink w:anchor="_Toc211256050" w:history="1">
            <w:r w:rsidRPr="00561570">
              <w:rPr>
                <w:rStyle w:val="Hyperlinkki"/>
                <w:noProof/>
              </w:rPr>
              <w:t>4</w:t>
            </w:r>
            <w:r>
              <w:rPr>
                <w:rFonts w:eastAsiaTheme="minorEastAsia" w:cstheme="minorBidi"/>
                <w:noProof/>
                <w:kern w:val="2"/>
                <w:sz w:val="24"/>
                <w:szCs w:val="24"/>
                <w:lang w:eastAsia="fi-FI"/>
                <w14:ligatures w14:val="standardContextual"/>
              </w:rPr>
              <w:tab/>
            </w:r>
            <w:r w:rsidRPr="00561570">
              <w:rPr>
                <w:rStyle w:val="Hyperlinkki"/>
                <w:noProof/>
              </w:rPr>
              <w:t>Avopalveluiden korvaaminen</w:t>
            </w:r>
            <w:r>
              <w:rPr>
                <w:noProof/>
                <w:webHidden/>
              </w:rPr>
              <w:tab/>
            </w:r>
            <w:r>
              <w:rPr>
                <w:noProof/>
                <w:webHidden/>
              </w:rPr>
              <w:fldChar w:fldCharType="begin"/>
            </w:r>
            <w:r>
              <w:rPr>
                <w:noProof/>
                <w:webHidden/>
              </w:rPr>
              <w:instrText xml:space="preserve"> PAGEREF _Toc211256050 \h </w:instrText>
            </w:r>
            <w:r>
              <w:rPr>
                <w:noProof/>
                <w:webHidden/>
              </w:rPr>
            </w:r>
            <w:r>
              <w:rPr>
                <w:noProof/>
                <w:webHidden/>
              </w:rPr>
              <w:fldChar w:fldCharType="separate"/>
            </w:r>
            <w:r>
              <w:rPr>
                <w:noProof/>
                <w:webHidden/>
              </w:rPr>
              <w:t>7</w:t>
            </w:r>
            <w:r>
              <w:rPr>
                <w:noProof/>
                <w:webHidden/>
              </w:rPr>
              <w:fldChar w:fldCharType="end"/>
            </w:r>
          </w:hyperlink>
        </w:p>
        <w:p w14:paraId="0E762E97" w14:textId="6AD1C1F2" w:rsidR="005F7537" w:rsidRDefault="005F7537">
          <w:pPr>
            <w:pStyle w:val="Sisluet2"/>
            <w:tabs>
              <w:tab w:val="left" w:pos="960"/>
              <w:tab w:val="right" w:leader="dot" w:pos="10195"/>
            </w:tabs>
            <w:rPr>
              <w:rFonts w:eastAsiaTheme="minorEastAsia" w:cstheme="minorBidi"/>
              <w:noProof/>
              <w:kern w:val="2"/>
              <w:sz w:val="24"/>
              <w:szCs w:val="24"/>
              <w:lang w:eastAsia="fi-FI"/>
              <w14:ligatures w14:val="standardContextual"/>
            </w:rPr>
          </w:pPr>
          <w:hyperlink w:anchor="_Toc211256051" w:history="1">
            <w:r w:rsidRPr="00561570">
              <w:rPr>
                <w:rStyle w:val="Hyperlinkki"/>
                <w:noProof/>
              </w:rPr>
              <w:t>4.1</w:t>
            </w:r>
            <w:r>
              <w:rPr>
                <w:rFonts w:eastAsiaTheme="minorEastAsia" w:cstheme="minorBidi"/>
                <w:noProof/>
                <w:kern w:val="2"/>
                <w:sz w:val="24"/>
                <w:szCs w:val="24"/>
                <w:lang w:eastAsia="fi-FI"/>
                <w14:ligatures w14:val="standardContextual"/>
              </w:rPr>
              <w:tab/>
            </w:r>
            <w:r w:rsidRPr="00561570">
              <w:rPr>
                <w:rStyle w:val="Hyperlinkki"/>
                <w:noProof/>
              </w:rPr>
              <w:t>Avopalveluiden korvausperusteet</w:t>
            </w:r>
            <w:r>
              <w:rPr>
                <w:noProof/>
                <w:webHidden/>
              </w:rPr>
              <w:tab/>
            </w:r>
            <w:r>
              <w:rPr>
                <w:noProof/>
                <w:webHidden/>
              </w:rPr>
              <w:fldChar w:fldCharType="begin"/>
            </w:r>
            <w:r>
              <w:rPr>
                <w:noProof/>
                <w:webHidden/>
              </w:rPr>
              <w:instrText xml:space="preserve"> PAGEREF _Toc211256051 \h </w:instrText>
            </w:r>
            <w:r>
              <w:rPr>
                <w:noProof/>
                <w:webHidden/>
              </w:rPr>
            </w:r>
            <w:r>
              <w:rPr>
                <w:noProof/>
                <w:webHidden/>
              </w:rPr>
              <w:fldChar w:fldCharType="separate"/>
            </w:r>
            <w:r>
              <w:rPr>
                <w:noProof/>
                <w:webHidden/>
              </w:rPr>
              <w:t>7</w:t>
            </w:r>
            <w:r>
              <w:rPr>
                <w:noProof/>
                <w:webHidden/>
              </w:rPr>
              <w:fldChar w:fldCharType="end"/>
            </w:r>
          </w:hyperlink>
        </w:p>
        <w:p w14:paraId="66E60F20" w14:textId="3E1F6145" w:rsidR="005F7537" w:rsidRDefault="005F7537">
          <w:pPr>
            <w:pStyle w:val="Sisluet2"/>
            <w:tabs>
              <w:tab w:val="left" w:pos="960"/>
              <w:tab w:val="right" w:leader="dot" w:pos="10195"/>
            </w:tabs>
            <w:rPr>
              <w:rFonts w:eastAsiaTheme="minorEastAsia" w:cstheme="minorBidi"/>
              <w:noProof/>
              <w:kern w:val="2"/>
              <w:sz w:val="24"/>
              <w:szCs w:val="24"/>
              <w:lang w:eastAsia="fi-FI"/>
              <w14:ligatures w14:val="standardContextual"/>
            </w:rPr>
          </w:pPr>
          <w:hyperlink w:anchor="_Toc211256052" w:history="1">
            <w:r w:rsidRPr="00561570">
              <w:rPr>
                <w:rStyle w:val="Hyperlinkki"/>
                <w:noProof/>
              </w:rPr>
              <w:t>4.2</w:t>
            </w:r>
            <w:r>
              <w:rPr>
                <w:rFonts w:eastAsiaTheme="minorEastAsia" w:cstheme="minorBidi"/>
                <w:noProof/>
                <w:kern w:val="2"/>
                <w:sz w:val="24"/>
                <w:szCs w:val="24"/>
                <w:lang w:eastAsia="fi-FI"/>
                <w14:ligatures w14:val="standardContextual"/>
              </w:rPr>
              <w:tab/>
            </w:r>
            <w:r w:rsidRPr="00561570">
              <w:rPr>
                <w:rStyle w:val="Hyperlinkki"/>
                <w:noProof/>
              </w:rPr>
              <w:t>Palvelusetelien käyttö kotipalveluiden järjestämisessä</w:t>
            </w:r>
            <w:r>
              <w:rPr>
                <w:noProof/>
                <w:webHidden/>
              </w:rPr>
              <w:tab/>
            </w:r>
            <w:r>
              <w:rPr>
                <w:noProof/>
                <w:webHidden/>
              </w:rPr>
              <w:fldChar w:fldCharType="begin"/>
            </w:r>
            <w:r>
              <w:rPr>
                <w:noProof/>
                <w:webHidden/>
              </w:rPr>
              <w:instrText xml:space="preserve"> PAGEREF _Toc211256052 \h </w:instrText>
            </w:r>
            <w:r>
              <w:rPr>
                <w:noProof/>
                <w:webHidden/>
              </w:rPr>
            </w:r>
            <w:r>
              <w:rPr>
                <w:noProof/>
                <w:webHidden/>
              </w:rPr>
              <w:fldChar w:fldCharType="separate"/>
            </w:r>
            <w:r>
              <w:rPr>
                <w:noProof/>
                <w:webHidden/>
              </w:rPr>
              <w:t>8</w:t>
            </w:r>
            <w:r>
              <w:rPr>
                <w:noProof/>
                <w:webHidden/>
              </w:rPr>
              <w:fldChar w:fldCharType="end"/>
            </w:r>
          </w:hyperlink>
        </w:p>
        <w:p w14:paraId="22DF2847" w14:textId="321E08D5" w:rsidR="005F7537" w:rsidRDefault="005F7537">
          <w:pPr>
            <w:pStyle w:val="Sisluet2"/>
            <w:tabs>
              <w:tab w:val="left" w:pos="960"/>
              <w:tab w:val="right" w:leader="dot" w:pos="10195"/>
            </w:tabs>
            <w:rPr>
              <w:rFonts w:eastAsiaTheme="minorEastAsia" w:cstheme="minorBidi"/>
              <w:noProof/>
              <w:kern w:val="2"/>
              <w:sz w:val="24"/>
              <w:szCs w:val="24"/>
              <w:lang w:eastAsia="fi-FI"/>
              <w14:ligatures w14:val="standardContextual"/>
            </w:rPr>
          </w:pPr>
          <w:hyperlink w:anchor="_Toc211256053" w:history="1">
            <w:r w:rsidRPr="00561570">
              <w:rPr>
                <w:rStyle w:val="Hyperlinkki"/>
                <w:noProof/>
              </w:rPr>
              <w:t>4.3</w:t>
            </w:r>
            <w:r>
              <w:rPr>
                <w:rFonts w:eastAsiaTheme="minorEastAsia" w:cstheme="minorBidi"/>
                <w:noProof/>
                <w:kern w:val="2"/>
                <w:sz w:val="24"/>
                <w:szCs w:val="24"/>
                <w:lang w:eastAsia="fi-FI"/>
                <w14:ligatures w14:val="standardContextual"/>
              </w:rPr>
              <w:tab/>
            </w:r>
            <w:r w:rsidRPr="00561570">
              <w:rPr>
                <w:rStyle w:val="Hyperlinkki"/>
                <w:noProof/>
              </w:rPr>
              <w:t>Ennakon maksaminen avopalveluihin</w:t>
            </w:r>
            <w:r>
              <w:rPr>
                <w:noProof/>
                <w:webHidden/>
              </w:rPr>
              <w:tab/>
            </w:r>
            <w:r>
              <w:rPr>
                <w:noProof/>
                <w:webHidden/>
              </w:rPr>
              <w:fldChar w:fldCharType="begin"/>
            </w:r>
            <w:r>
              <w:rPr>
                <w:noProof/>
                <w:webHidden/>
              </w:rPr>
              <w:instrText xml:space="preserve"> PAGEREF _Toc211256053 \h </w:instrText>
            </w:r>
            <w:r>
              <w:rPr>
                <w:noProof/>
                <w:webHidden/>
              </w:rPr>
            </w:r>
            <w:r>
              <w:rPr>
                <w:noProof/>
                <w:webHidden/>
              </w:rPr>
              <w:fldChar w:fldCharType="separate"/>
            </w:r>
            <w:r>
              <w:rPr>
                <w:noProof/>
                <w:webHidden/>
              </w:rPr>
              <w:t>8</w:t>
            </w:r>
            <w:r>
              <w:rPr>
                <w:noProof/>
                <w:webHidden/>
              </w:rPr>
              <w:fldChar w:fldCharType="end"/>
            </w:r>
          </w:hyperlink>
        </w:p>
        <w:p w14:paraId="6618E39D" w14:textId="3C78ACDB" w:rsidR="005F7537" w:rsidRDefault="005F7537">
          <w:pPr>
            <w:pStyle w:val="Sisluet2"/>
            <w:tabs>
              <w:tab w:val="left" w:pos="960"/>
              <w:tab w:val="right" w:leader="dot" w:pos="10195"/>
            </w:tabs>
            <w:rPr>
              <w:rFonts w:eastAsiaTheme="minorEastAsia" w:cstheme="minorBidi"/>
              <w:noProof/>
              <w:kern w:val="2"/>
              <w:sz w:val="24"/>
              <w:szCs w:val="24"/>
              <w:lang w:eastAsia="fi-FI"/>
              <w14:ligatures w14:val="standardContextual"/>
            </w:rPr>
          </w:pPr>
          <w:hyperlink w:anchor="_Toc211256054" w:history="1">
            <w:r w:rsidRPr="00561570">
              <w:rPr>
                <w:rStyle w:val="Hyperlinkki"/>
                <w:noProof/>
              </w:rPr>
              <w:t>4.4</w:t>
            </w:r>
            <w:r>
              <w:rPr>
                <w:rFonts w:eastAsiaTheme="minorEastAsia" w:cstheme="minorBidi"/>
                <w:noProof/>
                <w:kern w:val="2"/>
                <w:sz w:val="24"/>
                <w:szCs w:val="24"/>
                <w:lang w:eastAsia="fi-FI"/>
                <w14:ligatures w14:val="standardContextual"/>
              </w:rPr>
              <w:tab/>
            </w:r>
            <w:r w:rsidRPr="00561570">
              <w:rPr>
                <w:rStyle w:val="Hyperlinkki"/>
                <w:noProof/>
              </w:rPr>
              <w:t>Selvitys hyvinvointialueen järjestämien palveluiden aiheuttamista kustannuksista</w:t>
            </w:r>
            <w:r>
              <w:rPr>
                <w:noProof/>
                <w:webHidden/>
              </w:rPr>
              <w:tab/>
            </w:r>
            <w:r>
              <w:rPr>
                <w:noProof/>
                <w:webHidden/>
              </w:rPr>
              <w:fldChar w:fldCharType="begin"/>
            </w:r>
            <w:r>
              <w:rPr>
                <w:noProof/>
                <w:webHidden/>
              </w:rPr>
              <w:instrText xml:space="preserve"> PAGEREF _Toc211256054 \h </w:instrText>
            </w:r>
            <w:r>
              <w:rPr>
                <w:noProof/>
                <w:webHidden/>
              </w:rPr>
            </w:r>
            <w:r>
              <w:rPr>
                <w:noProof/>
                <w:webHidden/>
              </w:rPr>
              <w:fldChar w:fldCharType="separate"/>
            </w:r>
            <w:r>
              <w:rPr>
                <w:noProof/>
                <w:webHidden/>
              </w:rPr>
              <w:t>8</w:t>
            </w:r>
            <w:r>
              <w:rPr>
                <w:noProof/>
                <w:webHidden/>
              </w:rPr>
              <w:fldChar w:fldCharType="end"/>
            </w:r>
          </w:hyperlink>
        </w:p>
        <w:p w14:paraId="63E0E43C" w14:textId="769957FB" w:rsidR="005F7537" w:rsidRDefault="005F7537">
          <w:pPr>
            <w:pStyle w:val="Sisluet1"/>
            <w:tabs>
              <w:tab w:val="left" w:pos="480"/>
              <w:tab w:val="right" w:leader="dot" w:pos="10195"/>
            </w:tabs>
            <w:rPr>
              <w:rFonts w:eastAsiaTheme="minorEastAsia" w:cstheme="minorBidi"/>
              <w:noProof/>
              <w:kern w:val="2"/>
              <w:sz w:val="24"/>
              <w:szCs w:val="24"/>
              <w:lang w:eastAsia="fi-FI"/>
              <w14:ligatures w14:val="standardContextual"/>
            </w:rPr>
          </w:pPr>
          <w:hyperlink w:anchor="_Toc211256055" w:history="1">
            <w:r w:rsidRPr="00561570">
              <w:rPr>
                <w:rStyle w:val="Hyperlinkki"/>
                <w:noProof/>
              </w:rPr>
              <w:t>5</w:t>
            </w:r>
            <w:r>
              <w:rPr>
                <w:rFonts w:eastAsiaTheme="minorEastAsia" w:cstheme="minorBidi"/>
                <w:noProof/>
                <w:kern w:val="2"/>
                <w:sz w:val="24"/>
                <w:szCs w:val="24"/>
                <w:lang w:eastAsia="fi-FI"/>
                <w14:ligatures w14:val="standardContextual"/>
              </w:rPr>
              <w:tab/>
            </w:r>
            <w:r w:rsidRPr="00561570">
              <w:rPr>
                <w:rStyle w:val="Hyperlinkki"/>
                <w:noProof/>
              </w:rPr>
              <w:t>Korvattava laitoshoito</w:t>
            </w:r>
            <w:r>
              <w:rPr>
                <w:noProof/>
                <w:webHidden/>
              </w:rPr>
              <w:tab/>
            </w:r>
            <w:r>
              <w:rPr>
                <w:noProof/>
                <w:webHidden/>
              </w:rPr>
              <w:fldChar w:fldCharType="begin"/>
            </w:r>
            <w:r>
              <w:rPr>
                <w:noProof/>
                <w:webHidden/>
              </w:rPr>
              <w:instrText xml:space="preserve"> PAGEREF _Toc211256055 \h </w:instrText>
            </w:r>
            <w:r>
              <w:rPr>
                <w:noProof/>
                <w:webHidden/>
              </w:rPr>
            </w:r>
            <w:r>
              <w:rPr>
                <w:noProof/>
                <w:webHidden/>
              </w:rPr>
              <w:fldChar w:fldCharType="separate"/>
            </w:r>
            <w:r>
              <w:rPr>
                <w:noProof/>
                <w:webHidden/>
              </w:rPr>
              <w:t>9</w:t>
            </w:r>
            <w:r>
              <w:rPr>
                <w:noProof/>
                <w:webHidden/>
              </w:rPr>
              <w:fldChar w:fldCharType="end"/>
            </w:r>
          </w:hyperlink>
        </w:p>
        <w:p w14:paraId="45A0C8B5" w14:textId="7652E284" w:rsidR="005F7537" w:rsidRDefault="005F7537">
          <w:pPr>
            <w:pStyle w:val="Sisluet2"/>
            <w:tabs>
              <w:tab w:val="left" w:pos="960"/>
              <w:tab w:val="right" w:leader="dot" w:pos="10195"/>
            </w:tabs>
            <w:rPr>
              <w:rFonts w:eastAsiaTheme="minorEastAsia" w:cstheme="minorBidi"/>
              <w:noProof/>
              <w:kern w:val="2"/>
              <w:sz w:val="24"/>
              <w:szCs w:val="24"/>
              <w:lang w:eastAsia="fi-FI"/>
              <w14:ligatures w14:val="standardContextual"/>
            </w:rPr>
          </w:pPr>
          <w:hyperlink w:anchor="_Toc211256056" w:history="1">
            <w:r w:rsidRPr="00561570">
              <w:rPr>
                <w:rStyle w:val="Hyperlinkki"/>
                <w:noProof/>
              </w:rPr>
              <w:t>5.1</w:t>
            </w:r>
            <w:r>
              <w:rPr>
                <w:rFonts w:eastAsiaTheme="minorEastAsia" w:cstheme="minorBidi"/>
                <w:noProof/>
                <w:kern w:val="2"/>
                <w:sz w:val="24"/>
                <w:szCs w:val="24"/>
                <w:lang w:eastAsia="fi-FI"/>
                <w14:ligatures w14:val="standardContextual"/>
              </w:rPr>
              <w:tab/>
            </w:r>
            <w:r w:rsidRPr="00561570">
              <w:rPr>
                <w:rStyle w:val="Hyperlinkki"/>
                <w:noProof/>
              </w:rPr>
              <w:t>Pysyvä laitoshoito</w:t>
            </w:r>
            <w:r>
              <w:rPr>
                <w:noProof/>
                <w:webHidden/>
              </w:rPr>
              <w:tab/>
            </w:r>
            <w:r>
              <w:rPr>
                <w:noProof/>
                <w:webHidden/>
              </w:rPr>
              <w:fldChar w:fldCharType="begin"/>
            </w:r>
            <w:r>
              <w:rPr>
                <w:noProof/>
                <w:webHidden/>
              </w:rPr>
              <w:instrText xml:space="preserve"> PAGEREF _Toc211256056 \h </w:instrText>
            </w:r>
            <w:r>
              <w:rPr>
                <w:noProof/>
                <w:webHidden/>
              </w:rPr>
            </w:r>
            <w:r>
              <w:rPr>
                <w:noProof/>
                <w:webHidden/>
              </w:rPr>
              <w:fldChar w:fldCharType="separate"/>
            </w:r>
            <w:r>
              <w:rPr>
                <w:noProof/>
                <w:webHidden/>
              </w:rPr>
              <w:t>9</w:t>
            </w:r>
            <w:r>
              <w:rPr>
                <w:noProof/>
                <w:webHidden/>
              </w:rPr>
              <w:fldChar w:fldCharType="end"/>
            </w:r>
          </w:hyperlink>
        </w:p>
        <w:p w14:paraId="4440ABB5" w14:textId="7A19B65E" w:rsidR="005F7537" w:rsidRDefault="005F7537">
          <w:pPr>
            <w:pStyle w:val="Sisluet2"/>
            <w:tabs>
              <w:tab w:val="left" w:pos="960"/>
              <w:tab w:val="right" w:leader="dot" w:pos="10195"/>
            </w:tabs>
            <w:rPr>
              <w:rFonts w:eastAsiaTheme="minorEastAsia" w:cstheme="minorBidi"/>
              <w:noProof/>
              <w:kern w:val="2"/>
              <w:sz w:val="24"/>
              <w:szCs w:val="24"/>
              <w:lang w:eastAsia="fi-FI"/>
              <w14:ligatures w14:val="standardContextual"/>
            </w:rPr>
          </w:pPr>
          <w:hyperlink w:anchor="_Toc211256057" w:history="1">
            <w:r w:rsidRPr="00561570">
              <w:rPr>
                <w:rStyle w:val="Hyperlinkki"/>
                <w:noProof/>
              </w:rPr>
              <w:t>5.2</w:t>
            </w:r>
            <w:r>
              <w:rPr>
                <w:rFonts w:eastAsiaTheme="minorEastAsia" w:cstheme="minorBidi"/>
                <w:noProof/>
                <w:kern w:val="2"/>
                <w:sz w:val="24"/>
                <w:szCs w:val="24"/>
                <w:lang w:eastAsia="fi-FI"/>
                <w14:ligatures w14:val="standardContextual"/>
              </w:rPr>
              <w:tab/>
            </w:r>
            <w:r w:rsidRPr="00561570">
              <w:rPr>
                <w:rStyle w:val="Hyperlinkki"/>
                <w:noProof/>
              </w:rPr>
              <w:t>Lyhytaikainen kuntouttava laitoshoito</w:t>
            </w:r>
            <w:r>
              <w:rPr>
                <w:noProof/>
                <w:webHidden/>
              </w:rPr>
              <w:tab/>
            </w:r>
            <w:r>
              <w:rPr>
                <w:noProof/>
                <w:webHidden/>
              </w:rPr>
              <w:fldChar w:fldCharType="begin"/>
            </w:r>
            <w:r>
              <w:rPr>
                <w:noProof/>
                <w:webHidden/>
              </w:rPr>
              <w:instrText xml:space="preserve"> PAGEREF _Toc211256057 \h </w:instrText>
            </w:r>
            <w:r>
              <w:rPr>
                <w:noProof/>
                <w:webHidden/>
              </w:rPr>
            </w:r>
            <w:r>
              <w:rPr>
                <w:noProof/>
                <w:webHidden/>
              </w:rPr>
              <w:fldChar w:fldCharType="separate"/>
            </w:r>
            <w:r>
              <w:rPr>
                <w:noProof/>
                <w:webHidden/>
              </w:rPr>
              <w:t>9</w:t>
            </w:r>
            <w:r>
              <w:rPr>
                <w:noProof/>
                <w:webHidden/>
              </w:rPr>
              <w:fldChar w:fldCharType="end"/>
            </w:r>
          </w:hyperlink>
        </w:p>
        <w:p w14:paraId="00082470" w14:textId="759A4630" w:rsidR="005F7537" w:rsidRDefault="005F7537">
          <w:pPr>
            <w:pStyle w:val="Sisluet1"/>
            <w:tabs>
              <w:tab w:val="left" w:pos="480"/>
              <w:tab w:val="right" w:leader="dot" w:pos="10195"/>
            </w:tabs>
            <w:rPr>
              <w:rFonts w:eastAsiaTheme="minorEastAsia" w:cstheme="minorBidi"/>
              <w:noProof/>
              <w:kern w:val="2"/>
              <w:sz w:val="24"/>
              <w:szCs w:val="24"/>
              <w:lang w:eastAsia="fi-FI"/>
              <w14:ligatures w14:val="standardContextual"/>
            </w:rPr>
          </w:pPr>
          <w:hyperlink w:anchor="_Toc211256058" w:history="1">
            <w:r w:rsidRPr="00561570">
              <w:rPr>
                <w:rStyle w:val="Hyperlinkki"/>
                <w:noProof/>
              </w:rPr>
              <w:t>6</w:t>
            </w:r>
            <w:r>
              <w:rPr>
                <w:rFonts w:eastAsiaTheme="minorEastAsia" w:cstheme="minorBidi"/>
                <w:noProof/>
                <w:kern w:val="2"/>
                <w:sz w:val="24"/>
                <w:szCs w:val="24"/>
                <w:lang w:eastAsia="fi-FI"/>
                <w14:ligatures w14:val="standardContextual"/>
              </w:rPr>
              <w:tab/>
            </w:r>
            <w:r w:rsidRPr="00561570">
              <w:rPr>
                <w:rStyle w:val="Hyperlinkki"/>
                <w:noProof/>
              </w:rPr>
              <w:t>Julkisen laitoshoidon korvaaminen</w:t>
            </w:r>
            <w:r>
              <w:rPr>
                <w:noProof/>
                <w:webHidden/>
              </w:rPr>
              <w:tab/>
            </w:r>
            <w:r>
              <w:rPr>
                <w:noProof/>
                <w:webHidden/>
              </w:rPr>
              <w:fldChar w:fldCharType="begin"/>
            </w:r>
            <w:r>
              <w:rPr>
                <w:noProof/>
                <w:webHidden/>
              </w:rPr>
              <w:instrText xml:space="preserve"> PAGEREF _Toc211256058 \h </w:instrText>
            </w:r>
            <w:r>
              <w:rPr>
                <w:noProof/>
                <w:webHidden/>
              </w:rPr>
            </w:r>
            <w:r>
              <w:rPr>
                <w:noProof/>
                <w:webHidden/>
              </w:rPr>
              <w:fldChar w:fldCharType="separate"/>
            </w:r>
            <w:r>
              <w:rPr>
                <w:noProof/>
                <w:webHidden/>
              </w:rPr>
              <w:t>10</w:t>
            </w:r>
            <w:r>
              <w:rPr>
                <w:noProof/>
                <w:webHidden/>
              </w:rPr>
              <w:fldChar w:fldCharType="end"/>
            </w:r>
          </w:hyperlink>
        </w:p>
        <w:p w14:paraId="536A7C75" w14:textId="74697B63" w:rsidR="005F7537" w:rsidRDefault="005F7537">
          <w:pPr>
            <w:pStyle w:val="Sisluet2"/>
            <w:tabs>
              <w:tab w:val="left" w:pos="960"/>
              <w:tab w:val="right" w:leader="dot" w:pos="10195"/>
            </w:tabs>
            <w:rPr>
              <w:rFonts w:eastAsiaTheme="minorEastAsia" w:cstheme="minorBidi"/>
              <w:noProof/>
              <w:kern w:val="2"/>
              <w:sz w:val="24"/>
              <w:szCs w:val="24"/>
              <w:lang w:eastAsia="fi-FI"/>
              <w14:ligatures w14:val="standardContextual"/>
            </w:rPr>
          </w:pPr>
          <w:hyperlink w:anchor="_Toc211256059" w:history="1">
            <w:r w:rsidRPr="00561570">
              <w:rPr>
                <w:rStyle w:val="Hyperlinkki"/>
                <w:noProof/>
              </w:rPr>
              <w:t>6.1</w:t>
            </w:r>
            <w:r>
              <w:rPr>
                <w:rFonts w:eastAsiaTheme="minorEastAsia" w:cstheme="minorBidi"/>
                <w:noProof/>
                <w:kern w:val="2"/>
                <w:sz w:val="24"/>
                <w:szCs w:val="24"/>
                <w:lang w:eastAsia="fi-FI"/>
                <w14:ligatures w14:val="standardContextual"/>
              </w:rPr>
              <w:tab/>
            </w:r>
            <w:r w:rsidRPr="00561570">
              <w:rPr>
                <w:rStyle w:val="Hyperlinkki"/>
                <w:noProof/>
              </w:rPr>
              <w:t>Laitoshoidon korvausperusteet</w:t>
            </w:r>
            <w:r>
              <w:rPr>
                <w:noProof/>
                <w:webHidden/>
              </w:rPr>
              <w:tab/>
            </w:r>
            <w:r>
              <w:rPr>
                <w:noProof/>
                <w:webHidden/>
              </w:rPr>
              <w:fldChar w:fldCharType="begin"/>
            </w:r>
            <w:r>
              <w:rPr>
                <w:noProof/>
                <w:webHidden/>
              </w:rPr>
              <w:instrText xml:space="preserve"> PAGEREF _Toc211256059 \h </w:instrText>
            </w:r>
            <w:r>
              <w:rPr>
                <w:noProof/>
                <w:webHidden/>
              </w:rPr>
            </w:r>
            <w:r>
              <w:rPr>
                <w:noProof/>
                <w:webHidden/>
              </w:rPr>
              <w:fldChar w:fldCharType="separate"/>
            </w:r>
            <w:r>
              <w:rPr>
                <w:noProof/>
                <w:webHidden/>
              </w:rPr>
              <w:t>10</w:t>
            </w:r>
            <w:r>
              <w:rPr>
                <w:noProof/>
                <w:webHidden/>
              </w:rPr>
              <w:fldChar w:fldCharType="end"/>
            </w:r>
          </w:hyperlink>
        </w:p>
        <w:p w14:paraId="37356EF2" w14:textId="4E7E43D8" w:rsidR="005F7537" w:rsidRDefault="005F7537">
          <w:pPr>
            <w:pStyle w:val="Sisluet2"/>
            <w:tabs>
              <w:tab w:val="left" w:pos="960"/>
              <w:tab w:val="right" w:leader="dot" w:pos="10195"/>
            </w:tabs>
            <w:rPr>
              <w:rFonts w:eastAsiaTheme="minorEastAsia" w:cstheme="minorBidi"/>
              <w:noProof/>
              <w:kern w:val="2"/>
              <w:sz w:val="24"/>
              <w:szCs w:val="24"/>
              <w:lang w:eastAsia="fi-FI"/>
              <w14:ligatures w14:val="standardContextual"/>
            </w:rPr>
          </w:pPr>
          <w:hyperlink w:anchor="_Toc211256060" w:history="1">
            <w:r w:rsidRPr="00561570">
              <w:rPr>
                <w:rStyle w:val="Hyperlinkki"/>
                <w:noProof/>
              </w:rPr>
              <w:t>6.2</w:t>
            </w:r>
            <w:r>
              <w:rPr>
                <w:rFonts w:eastAsiaTheme="minorEastAsia" w:cstheme="minorBidi"/>
                <w:noProof/>
                <w:kern w:val="2"/>
                <w:sz w:val="24"/>
                <w:szCs w:val="24"/>
                <w:lang w:eastAsia="fi-FI"/>
                <w14:ligatures w14:val="standardContextual"/>
              </w:rPr>
              <w:tab/>
            </w:r>
            <w:r w:rsidRPr="00561570">
              <w:rPr>
                <w:rStyle w:val="Hyperlinkki"/>
                <w:noProof/>
              </w:rPr>
              <w:t>Laitoshoidossa tai laitoskuntoutuksessa olevan asiakkaan sairaalahoidon korvaaminen</w:t>
            </w:r>
            <w:r>
              <w:rPr>
                <w:noProof/>
                <w:webHidden/>
              </w:rPr>
              <w:tab/>
            </w:r>
            <w:r>
              <w:rPr>
                <w:noProof/>
                <w:webHidden/>
              </w:rPr>
              <w:fldChar w:fldCharType="begin"/>
            </w:r>
            <w:r>
              <w:rPr>
                <w:noProof/>
                <w:webHidden/>
              </w:rPr>
              <w:instrText xml:space="preserve"> PAGEREF _Toc211256060 \h </w:instrText>
            </w:r>
            <w:r>
              <w:rPr>
                <w:noProof/>
                <w:webHidden/>
              </w:rPr>
            </w:r>
            <w:r>
              <w:rPr>
                <w:noProof/>
                <w:webHidden/>
              </w:rPr>
              <w:fldChar w:fldCharType="separate"/>
            </w:r>
            <w:r>
              <w:rPr>
                <w:noProof/>
                <w:webHidden/>
              </w:rPr>
              <w:t>10</w:t>
            </w:r>
            <w:r>
              <w:rPr>
                <w:noProof/>
                <w:webHidden/>
              </w:rPr>
              <w:fldChar w:fldCharType="end"/>
            </w:r>
          </w:hyperlink>
        </w:p>
        <w:p w14:paraId="17EE043F" w14:textId="62C4C698" w:rsidR="005F7537" w:rsidRDefault="005F7537">
          <w:pPr>
            <w:pStyle w:val="Sisluet2"/>
            <w:tabs>
              <w:tab w:val="left" w:pos="960"/>
              <w:tab w:val="right" w:leader="dot" w:pos="10195"/>
            </w:tabs>
            <w:rPr>
              <w:rFonts w:eastAsiaTheme="minorEastAsia" w:cstheme="minorBidi"/>
              <w:noProof/>
              <w:kern w:val="2"/>
              <w:sz w:val="24"/>
              <w:szCs w:val="24"/>
              <w:lang w:eastAsia="fi-FI"/>
              <w14:ligatures w14:val="standardContextual"/>
            </w:rPr>
          </w:pPr>
          <w:hyperlink w:anchor="_Toc211256061" w:history="1">
            <w:r w:rsidRPr="00561570">
              <w:rPr>
                <w:rStyle w:val="Hyperlinkki"/>
                <w:noProof/>
              </w:rPr>
              <w:t>6.3</w:t>
            </w:r>
            <w:r>
              <w:rPr>
                <w:rFonts w:eastAsiaTheme="minorEastAsia" w:cstheme="minorBidi"/>
                <w:noProof/>
                <w:kern w:val="2"/>
                <w:sz w:val="24"/>
                <w:szCs w:val="24"/>
                <w:lang w:eastAsia="fi-FI"/>
                <w14:ligatures w14:val="standardContextual"/>
              </w:rPr>
              <w:tab/>
            </w:r>
            <w:r w:rsidRPr="00561570">
              <w:rPr>
                <w:rStyle w:val="Hyperlinkki"/>
                <w:noProof/>
              </w:rPr>
              <w:t>Pysyvän laitoshoidon alkaminen, keskeytyminen ja päättyminen</w:t>
            </w:r>
            <w:r>
              <w:rPr>
                <w:noProof/>
                <w:webHidden/>
              </w:rPr>
              <w:tab/>
            </w:r>
            <w:r>
              <w:rPr>
                <w:noProof/>
                <w:webHidden/>
              </w:rPr>
              <w:fldChar w:fldCharType="begin"/>
            </w:r>
            <w:r>
              <w:rPr>
                <w:noProof/>
                <w:webHidden/>
              </w:rPr>
              <w:instrText xml:space="preserve"> PAGEREF _Toc211256061 \h </w:instrText>
            </w:r>
            <w:r>
              <w:rPr>
                <w:noProof/>
                <w:webHidden/>
              </w:rPr>
            </w:r>
            <w:r>
              <w:rPr>
                <w:noProof/>
                <w:webHidden/>
              </w:rPr>
              <w:fldChar w:fldCharType="separate"/>
            </w:r>
            <w:r>
              <w:rPr>
                <w:noProof/>
                <w:webHidden/>
              </w:rPr>
              <w:t>10</w:t>
            </w:r>
            <w:r>
              <w:rPr>
                <w:noProof/>
                <w:webHidden/>
              </w:rPr>
              <w:fldChar w:fldCharType="end"/>
            </w:r>
          </w:hyperlink>
        </w:p>
        <w:p w14:paraId="21259F8F" w14:textId="5186F60E" w:rsidR="005F7537" w:rsidRDefault="005F7537">
          <w:pPr>
            <w:pStyle w:val="Sisluet2"/>
            <w:tabs>
              <w:tab w:val="left" w:pos="960"/>
              <w:tab w:val="right" w:leader="dot" w:pos="10195"/>
            </w:tabs>
            <w:rPr>
              <w:rFonts w:eastAsiaTheme="minorEastAsia" w:cstheme="minorBidi"/>
              <w:noProof/>
              <w:kern w:val="2"/>
              <w:sz w:val="24"/>
              <w:szCs w:val="24"/>
              <w:lang w:eastAsia="fi-FI"/>
              <w14:ligatures w14:val="standardContextual"/>
            </w:rPr>
          </w:pPr>
          <w:hyperlink w:anchor="_Toc211256062" w:history="1">
            <w:r w:rsidRPr="00561570">
              <w:rPr>
                <w:rStyle w:val="Hyperlinkki"/>
                <w:noProof/>
              </w:rPr>
              <w:t>6.4</w:t>
            </w:r>
            <w:r>
              <w:rPr>
                <w:rFonts w:eastAsiaTheme="minorEastAsia" w:cstheme="minorBidi"/>
                <w:noProof/>
                <w:kern w:val="2"/>
                <w:sz w:val="24"/>
                <w:szCs w:val="24"/>
                <w:lang w:eastAsia="fi-FI"/>
                <w14:ligatures w14:val="standardContextual"/>
              </w:rPr>
              <w:tab/>
            </w:r>
            <w:r w:rsidRPr="00561570">
              <w:rPr>
                <w:rStyle w:val="Hyperlinkki"/>
                <w:noProof/>
              </w:rPr>
              <w:t>Laitoshoidon laskutus</w:t>
            </w:r>
            <w:r>
              <w:rPr>
                <w:noProof/>
                <w:webHidden/>
              </w:rPr>
              <w:tab/>
            </w:r>
            <w:r>
              <w:rPr>
                <w:noProof/>
                <w:webHidden/>
              </w:rPr>
              <w:fldChar w:fldCharType="begin"/>
            </w:r>
            <w:r>
              <w:rPr>
                <w:noProof/>
                <w:webHidden/>
              </w:rPr>
              <w:instrText xml:space="preserve"> PAGEREF _Toc211256062 \h </w:instrText>
            </w:r>
            <w:r>
              <w:rPr>
                <w:noProof/>
                <w:webHidden/>
              </w:rPr>
            </w:r>
            <w:r>
              <w:rPr>
                <w:noProof/>
                <w:webHidden/>
              </w:rPr>
              <w:fldChar w:fldCharType="separate"/>
            </w:r>
            <w:r>
              <w:rPr>
                <w:noProof/>
                <w:webHidden/>
              </w:rPr>
              <w:t>11</w:t>
            </w:r>
            <w:r>
              <w:rPr>
                <w:noProof/>
                <w:webHidden/>
              </w:rPr>
              <w:fldChar w:fldCharType="end"/>
            </w:r>
          </w:hyperlink>
        </w:p>
        <w:p w14:paraId="778EEBA0" w14:textId="3B66ED0B" w:rsidR="002A470B" w:rsidRDefault="00FA1E4A">
          <w:r>
            <w:fldChar w:fldCharType="end"/>
          </w:r>
        </w:p>
      </w:sdtContent>
    </w:sdt>
    <w:p w14:paraId="40F246F8" w14:textId="77777777" w:rsidR="002A470B" w:rsidRDefault="002A470B" w:rsidP="002A470B"/>
    <w:p w14:paraId="29997D06" w14:textId="77777777" w:rsidR="002A470B" w:rsidRDefault="002A470B" w:rsidP="002A470B"/>
    <w:p w14:paraId="005E1C5C" w14:textId="77777777" w:rsidR="002A470B" w:rsidRDefault="002A470B">
      <w:r>
        <w:br w:type="page"/>
      </w:r>
    </w:p>
    <w:p w14:paraId="3572AC58" w14:textId="5535F41C" w:rsidR="002A470B" w:rsidRPr="00774A7F" w:rsidRDefault="003A091E" w:rsidP="002A470B">
      <w:pPr>
        <w:pStyle w:val="Otsikko1"/>
      </w:pPr>
      <w:bookmarkStart w:id="0" w:name="_Toc211256040"/>
      <w:r w:rsidRPr="00774A7F">
        <w:lastRenderedPageBreak/>
        <w:t>H</w:t>
      </w:r>
      <w:r w:rsidR="00743DDE" w:rsidRPr="00774A7F">
        <w:t>yvinvointialue</w:t>
      </w:r>
      <w:r w:rsidRPr="00774A7F">
        <w:t xml:space="preserve"> </w:t>
      </w:r>
      <w:r w:rsidR="00036883" w:rsidRPr="00774A7F">
        <w:t>sotilasvammalain mukaisten</w:t>
      </w:r>
      <w:r w:rsidR="001D5294" w:rsidRPr="00774A7F">
        <w:t xml:space="preserve"> palveluiden järjestäjänä</w:t>
      </w:r>
      <w:bookmarkEnd w:id="0"/>
    </w:p>
    <w:p w14:paraId="39E94D3F" w14:textId="0B02D7AF" w:rsidR="00997C16" w:rsidRPr="00306F27" w:rsidRDefault="009D3438" w:rsidP="00997C16">
      <w:pPr>
        <w:pStyle w:val="Leipteksti"/>
        <w:spacing w:after="0"/>
      </w:pPr>
      <w:r w:rsidRPr="00EF5E34">
        <w:t>Sotainvalidien palveluiden järjestämi</w:t>
      </w:r>
      <w:r w:rsidR="00104F72" w:rsidRPr="00EF5E34">
        <w:t>sestä vasta</w:t>
      </w:r>
      <w:r w:rsidR="002D424C" w:rsidRPr="00EF5E34">
        <w:t>a</w:t>
      </w:r>
      <w:r w:rsidR="005552B5" w:rsidRPr="00EF5E34">
        <w:t>vat</w:t>
      </w:r>
      <w:r w:rsidRPr="00EF5E34">
        <w:t xml:space="preserve"> hyvinvointi</w:t>
      </w:r>
      <w:r w:rsidR="00104F72" w:rsidRPr="00EF5E34">
        <w:t>alueet</w:t>
      </w:r>
      <w:r w:rsidRPr="00EF5E34">
        <w:t>.</w:t>
      </w:r>
      <w:r w:rsidRPr="00EF5E34">
        <w:rPr>
          <w:color w:val="0070C0"/>
        </w:rPr>
        <w:t xml:space="preserve"> </w:t>
      </w:r>
      <w:r w:rsidR="007802F6" w:rsidRPr="00EF5E34">
        <w:t>Poikkeuksena</w:t>
      </w:r>
      <w:r w:rsidR="007802F6" w:rsidRPr="00306F27">
        <w:t xml:space="preserve"> </w:t>
      </w:r>
      <w:r w:rsidR="00CF70FD" w:rsidRPr="00306F27">
        <w:t>Ahvenanmaan kunnat ja Helsingin kaupunki</w:t>
      </w:r>
      <w:r w:rsidR="007802F6" w:rsidRPr="00306F27">
        <w:t xml:space="preserve">, </w:t>
      </w:r>
      <w:r w:rsidR="00006B6C" w:rsidRPr="00306F27">
        <w:t>jotka</w:t>
      </w:r>
      <w:r w:rsidR="007802F6" w:rsidRPr="00306F27">
        <w:t xml:space="preserve"> järjestävät palvelut itse</w:t>
      </w:r>
      <w:r w:rsidR="00F34714" w:rsidRPr="00306F27">
        <w:t>.</w:t>
      </w:r>
      <w:r w:rsidR="007802F6" w:rsidRPr="00306F27">
        <w:t xml:space="preserve">  </w:t>
      </w:r>
    </w:p>
    <w:p w14:paraId="7617AEFE" w14:textId="77777777" w:rsidR="00997C16" w:rsidRPr="008029D8" w:rsidRDefault="00997C16" w:rsidP="00997C16">
      <w:pPr>
        <w:pStyle w:val="Leipteksti"/>
        <w:spacing w:after="0"/>
      </w:pPr>
    </w:p>
    <w:p w14:paraId="45CE0CD1" w14:textId="691CC494" w:rsidR="001D5294" w:rsidRDefault="001D5294" w:rsidP="00A6694F">
      <w:pPr>
        <w:pStyle w:val="Leipteksti"/>
      </w:pPr>
      <w:r w:rsidRPr="008029D8">
        <w:t xml:space="preserve">Valtiokonttori korvaa </w:t>
      </w:r>
      <w:r w:rsidR="00743DDE" w:rsidRPr="008029D8">
        <w:t>hyvinvointialueille</w:t>
      </w:r>
      <w:r w:rsidR="003A091E" w:rsidRPr="008029D8">
        <w:t xml:space="preserve"> </w:t>
      </w:r>
      <w:r w:rsidR="006C3C2D" w:rsidRPr="008029D8">
        <w:t xml:space="preserve">eräät </w:t>
      </w:r>
      <w:r w:rsidR="00785A49" w:rsidRPr="008029D8">
        <w:t>sotilasvammalain</w:t>
      </w:r>
      <w:r w:rsidR="008C6BB3" w:rsidRPr="008029D8">
        <w:t xml:space="preserve"> </w:t>
      </w:r>
      <w:hyperlink r:id="rId11" w:history="1">
        <w:r w:rsidR="008C6BB3" w:rsidRPr="00843AA3">
          <w:rPr>
            <w:rStyle w:val="Hyperlinkki"/>
            <w:rFonts w:ascii="Arial" w:eastAsia="Arial" w:hAnsi="Arial" w:cs="Arial"/>
            <w:color w:val="auto"/>
          </w:rPr>
          <w:t>(404/1948)</w:t>
        </w:r>
      </w:hyperlink>
      <w:r w:rsidR="00785A49" w:rsidRPr="00843AA3">
        <w:t xml:space="preserve"> </w:t>
      </w:r>
      <w:r w:rsidR="00785A49" w:rsidRPr="008029D8">
        <w:t>mukaiset</w:t>
      </w:r>
      <w:r w:rsidRPr="008029D8">
        <w:t xml:space="preserve"> palvelu</w:t>
      </w:r>
      <w:r w:rsidR="00785A49" w:rsidRPr="008029D8">
        <w:t>t</w:t>
      </w:r>
      <w:r w:rsidRPr="008029D8">
        <w:t>. Tämän ohjekirjeen</w:t>
      </w:r>
      <w:r w:rsidR="009E58C6" w:rsidRPr="008029D8">
        <w:t xml:space="preserve"> tarkoituksena on </w:t>
      </w:r>
      <w:r w:rsidR="00C61F2E" w:rsidRPr="008029D8">
        <w:t xml:space="preserve">kertoa </w:t>
      </w:r>
      <w:r w:rsidR="00743DDE" w:rsidRPr="008029D8">
        <w:t>hyvinvointialueille</w:t>
      </w:r>
      <w:r w:rsidR="008675E1" w:rsidRPr="008029D8">
        <w:t>,</w:t>
      </w:r>
      <w:r w:rsidR="00C61F2E" w:rsidRPr="008029D8">
        <w:t xml:space="preserve"> mitkä palvelut kuuluvat sotilasvammalain mukaisiin korvattaviin palveluihin</w:t>
      </w:r>
      <w:r w:rsidR="0017160F" w:rsidRPr="008029D8">
        <w:t xml:space="preserve">, ketkä ovat oikeutettuja </w:t>
      </w:r>
      <w:r w:rsidR="006C3C2D" w:rsidRPr="008029D8">
        <w:t>näihin</w:t>
      </w:r>
      <w:r w:rsidR="0017160F" w:rsidRPr="008029D8">
        <w:t xml:space="preserve"> palveluihin</w:t>
      </w:r>
      <w:r w:rsidR="00C61F2E" w:rsidRPr="008029D8">
        <w:t xml:space="preserve"> ja millä tavoin </w:t>
      </w:r>
      <w:r w:rsidR="00743DDE" w:rsidRPr="008029D8">
        <w:t>hyvinvointialueiden</w:t>
      </w:r>
      <w:r w:rsidR="009C1778" w:rsidRPr="008029D8">
        <w:t xml:space="preserve"> järjestämistä</w:t>
      </w:r>
      <w:r w:rsidR="006C3C2D" w:rsidRPr="008029D8">
        <w:t xml:space="preserve"> palveluista</w:t>
      </w:r>
      <w:r w:rsidR="00C61F2E" w:rsidRPr="008029D8">
        <w:t xml:space="preserve"> voidaan hakea korvauksia Valtiokonttorista.</w:t>
      </w:r>
      <w:r w:rsidR="00C61F2E">
        <w:t xml:space="preserve"> </w:t>
      </w:r>
    </w:p>
    <w:p w14:paraId="15A00FC3" w14:textId="70EA3431" w:rsidR="00E27FED" w:rsidRDefault="4684B3BB" w:rsidP="00873803">
      <w:pPr>
        <w:pStyle w:val="Leipteksti"/>
        <w:spacing w:after="0"/>
      </w:pPr>
      <w:r>
        <w:t>Ohjekirje on löydettävissä Valtiokonttorin kotisivuilta osoitteesta</w:t>
      </w:r>
      <w:r w:rsidR="00E27FED">
        <w:t>:</w:t>
      </w:r>
    </w:p>
    <w:p w14:paraId="62BA2D94" w14:textId="2CF7A1A6" w:rsidR="00E27FED" w:rsidRPr="00EF0A2C" w:rsidRDefault="00EF0A2C" w:rsidP="009D3438">
      <w:pPr>
        <w:pStyle w:val="Leipteksti"/>
        <w:spacing w:after="0"/>
        <w:rPr>
          <w:rStyle w:val="Hyperlinkki"/>
        </w:rPr>
      </w:pPr>
      <w:r>
        <w:rPr>
          <w:color w:val="0070C0"/>
        </w:rPr>
        <w:fldChar w:fldCharType="begin"/>
      </w:r>
      <w:r>
        <w:rPr>
          <w:color w:val="0070C0"/>
        </w:rPr>
        <w:instrText>HYPERLINK "https://www.valtiokonttori.fi/julkaisut/julkaisuja-korvaus-ja-vahinkopalveluista-seka-muista-palveluista/"</w:instrText>
      </w:r>
      <w:r>
        <w:rPr>
          <w:color w:val="0070C0"/>
        </w:rPr>
      </w:r>
      <w:r>
        <w:rPr>
          <w:color w:val="0070C0"/>
        </w:rPr>
        <w:fldChar w:fldCharType="separate"/>
      </w:r>
      <w:r w:rsidR="00E27FED" w:rsidRPr="00EF0A2C">
        <w:rPr>
          <w:rStyle w:val="Hyperlinkki"/>
        </w:rPr>
        <w:t>https://www.valtiokonttori.fi/julkaisut/julkaisuja-korvaus-ja-vahinkopalveluista-seka-muista-palveluista/</w:t>
      </w:r>
    </w:p>
    <w:p w14:paraId="136637AE" w14:textId="3A965EB1" w:rsidR="009D3438" w:rsidRDefault="00EF0A2C" w:rsidP="009D3438">
      <w:pPr>
        <w:pStyle w:val="Leipteksti"/>
        <w:spacing w:after="0"/>
      </w:pPr>
      <w:r>
        <w:rPr>
          <w:color w:val="0070C0"/>
        </w:rPr>
        <w:fldChar w:fldCharType="end"/>
      </w:r>
      <w:r w:rsidR="4684B3BB" w:rsidRPr="4684B3BB">
        <w:t xml:space="preserve"> </w:t>
      </w:r>
    </w:p>
    <w:p w14:paraId="4AEDAF80" w14:textId="0E823DFB" w:rsidR="009D3438" w:rsidRPr="00104F72" w:rsidRDefault="009D3438" w:rsidP="009D3438">
      <w:pPr>
        <w:ind w:left="2608"/>
        <w:rPr>
          <w:rFonts w:ascii="Arial" w:eastAsia="Arial" w:hAnsi="Arial" w:cs="Arial"/>
        </w:rPr>
      </w:pPr>
      <w:r w:rsidRPr="00933265">
        <w:rPr>
          <w:rFonts w:ascii="Arial" w:eastAsia="Arial" w:hAnsi="Arial" w:cs="Arial"/>
        </w:rPr>
        <w:t>Käytä ohjekirjettä sähköisenä, koska sitä päivitetään tarvittaessa.</w:t>
      </w:r>
      <w:r w:rsidRPr="00104F72">
        <w:rPr>
          <w:rFonts w:ascii="Arial" w:eastAsia="Arial" w:hAnsi="Arial" w:cs="Arial"/>
        </w:rPr>
        <w:t xml:space="preserve"> </w:t>
      </w:r>
    </w:p>
    <w:p w14:paraId="0CCE8898" w14:textId="791AC78C" w:rsidR="00363242" w:rsidRDefault="4684B3BB" w:rsidP="009D3438">
      <w:pPr>
        <w:pStyle w:val="Leipteksti"/>
        <w:spacing w:after="0"/>
      </w:pPr>
      <w:r w:rsidRPr="4684B3BB">
        <w:rPr>
          <w:color w:val="0070C0"/>
        </w:rPr>
        <w:t>Päivitetty osuus on merkitty sinisellä värillä</w:t>
      </w:r>
      <w:r>
        <w:t>.</w:t>
      </w:r>
      <w:bookmarkStart w:id="1" w:name="_Toc410637857"/>
    </w:p>
    <w:p w14:paraId="1042BD33" w14:textId="77777777" w:rsidR="009D3438" w:rsidRPr="00D6608D" w:rsidRDefault="009D3438" w:rsidP="009D3438">
      <w:pPr>
        <w:pStyle w:val="Leipteksti"/>
        <w:spacing w:after="0"/>
      </w:pPr>
    </w:p>
    <w:p w14:paraId="6A5ADA73" w14:textId="77777777" w:rsidR="00363242" w:rsidRDefault="00363242" w:rsidP="00363242">
      <w:pPr>
        <w:pStyle w:val="Otsikko1"/>
      </w:pPr>
      <w:bookmarkStart w:id="2" w:name="_Toc211256041"/>
      <w:bookmarkEnd w:id="1"/>
      <w:r>
        <w:t xml:space="preserve">Valtion </w:t>
      </w:r>
      <w:r w:rsidR="005C2D33">
        <w:t>korvaamiin avopalveluihin oikeutetut</w:t>
      </w:r>
      <w:r w:rsidR="00545508">
        <w:t xml:space="preserve"> ja </w:t>
      </w:r>
      <w:r w:rsidR="004F4D9C">
        <w:t xml:space="preserve">heille </w:t>
      </w:r>
      <w:r w:rsidR="00545508">
        <w:t xml:space="preserve">korvattavat </w:t>
      </w:r>
      <w:r w:rsidR="00BD0BB0">
        <w:t>avo</w:t>
      </w:r>
      <w:r w:rsidR="00545508">
        <w:t>palvelut</w:t>
      </w:r>
      <w:bookmarkEnd w:id="2"/>
    </w:p>
    <w:p w14:paraId="368989D7" w14:textId="7F24D67C" w:rsidR="00774F8E" w:rsidRPr="00BE39F9" w:rsidRDefault="00BD0BB0" w:rsidP="0080418D">
      <w:pPr>
        <w:pStyle w:val="Leipteksti"/>
      </w:pPr>
      <w:r w:rsidRPr="00BE39F9">
        <w:t>Valtion korvaamiin avopalveluihin oikeutet</w:t>
      </w:r>
      <w:r w:rsidR="004F4D9C" w:rsidRPr="00BE39F9">
        <w:t xml:space="preserve">tuja </w:t>
      </w:r>
      <w:r w:rsidR="00C900E2" w:rsidRPr="00BE39F9">
        <w:t>ovat</w:t>
      </w:r>
      <w:r w:rsidR="00774F8E" w:rsidRPr="00BE39F9">
        <w:t xml:space="preserve"> </w:t>
      </w:r>
      <w:r w:rsidR="00774F8E" w:rsidRPr="00BE39F9">
        <w:rPr>
          <w:b/>
        </w:rPr>
        <w:t>vähintään 10 prosentin sotainvalidit</w:t>
      </w:r>
      <w:r w:rsidR="00774F8E" w:rsidRPr="00BE39F9">
        <w:t>. Sotilasvammalain mukaan avopalvelut voidaan korvata myös asevelvollisena tai rauhanturvaajana ennen vuotta 1991 vahingoittuneelle tai sairastuneelle. Heidän osaltaan raja on 20</w:t>
      </w:r>
      <w:r w:rsidR="00815298">
        <w:t xml:space="preserve"> </w:t>
      </w:r>
      <w:r w:rsidR="00774F8E" w:rsidRPr="00BE39F9">
        <w:t xml:space="preserve">%. </w:t>
      </w:r>
    </w:p>
    <w:p w14:paraId="0BE0756F" w14:textId="06C0AB10" w:rsidR="000F5146" w:rsidRPr="008029D8" w:rsidRDefault="000F5146" w:rsidP="008B0E44">
      <w:pPr>
        <w:pStyle w:val="Leipteksti"/>
      </w:pPr>
      <w:r w:rsidRPr="008029D8">
        <w:t>Sotilasvammalain nojalla järjestettävät palvelut</w:t>
      </w:r>
      <w:r w:rsidR="00E22496" w:rsidRPr="008029D8">
        <w:t xml:space="preserve"> eivät ole riippuvaisia </w:t>
      </w:r>
      <w:r w:rsidR="006C3C2D" w:rsidRPr="008029D8">
        <w:t>edunsaajan</w:t>
      </w:r>
      <w:r w:rsidR="00E22496" w:rsidRPr="008029D8">
        <w:t xml:space="preserve"> tuloista, eivätkä täten</w:t>
      </w:r>
      <w:r w:rsidRPr="008029D8">
        <w:t xml:space="preserve"> edellytä tulojen selvittämistä. </w:t>
      </w:r>
      <w:r w:rsidRPr="00EF0A2C">
        <w:rPr>
          <w:b/>
          <w:bCs/>
        </w:rPr>
        <w:t>Palvelujen antamisessa on kuitenkin noudatettava</w:t>
      </w:r>
      <w:r w:rsidR="001E160D" w:rsidRPr="00EF0A2C">
        <w:rPr>
          <w:b/>
          <w:bCs/>
        </w:rPr>
        <w:t xml:space="preserve"> sosiaalihuoltolain mukaista tarveharkintaa</w:t>
      </w:r>
      <w:r w:rsidR="001E160D">
        <w:t>. Sillä ei ole merkitystä, järjestääkö</w:t>
      </w:r>
      <w:r w:rsidRPr="008029D8">
        <w:t xml:space="preserve"> </w:t>
      </w:r>
      <w:r w:rsidR="00743DDE" w:rsidRPr="008029D8">
        <w:t xml:space="preserve">hyvinvointialue </w:t>
      </w:r>
      <w:r w:rsidR="00244CF5" w:rsidRPr="008029D8">
        <w:t>vastaavia palvelu</w:t>
      </w:r>
      <w:r w:rsidR="009B2CCE" w:rsidRPr="008029D8">
        <w:t>ja</w:t>
      </w:r>
      <w:r w:rsidRPr="008029D8">
        <w:t xml:space="preserve"> muille.</w:t>
      </w:r>
      <w:r w:rsidR="00232BC3" w:rsidRPr="008029D8">
        <w:t xml:space="preserve"> Kyseessä on erityisryhmä,</w:t>
      </w:r>
      <w:r w:rsidR="001F18BC" w:rsidRPr="008029D8">
        <w:t xml:space="preserve"> jonka palveluihin </w:t>
      </w:r>
      <w:r w:rsidR="00743DDE" w:rsidRPr="008029D8">
        <w:t xml:space="preserve">hyvinvointialue </w:t>
      </w:r>
      <w:r w:rsidR="001F18BC" w:rsidRPr="008029D8">
        <w:t xml:space="preserve">saa Valtiokonttorin myöntämää </w:t>
      </w:r>
      <w:r w:rsidR="00CF428D" w:rsidRPr="008029D8">
        <w:t>määrä</w:t>
      </w:r>
      <w:r w:rsidR="001F18BC" w:rsidRPr="008029D8">
        <w:t>rahaa.</w:t>
      </w:r>
      <w:r w:rsidR="00232BC3" w:rsidRPr="008029D8">
        <w:t xml:space="preserve"> </w:t>
      </w:r>
    </w:p>
    <w:p w14:paraId="3D05CC16" w14:textId="73CA0E1A" w:rsidR="003B5794" w:rsidRDefault="003A091E" w:rsidP="000F5146">
      <w:pPr>
        <w:pStyle w:val="Leipteksti"/>
      </w:pPr>
      <w:r w:rsidRPr="008029D8">
        <w:t>H</w:t>
      </w:r>
      <w:r w:rsidR="00743DDE" w:rsidRPr="008029D8">
        <w:t xml:space="preserve">yvinvointialueelle </w:t>
      </w:r>
      <w:r w:rsidR="003B5794" w:rsidRPr="008029D8">
        <w:t>korvataan</w:t>
      </w:r>
      <w:r w:rsidR="003B5794">
        <w:t xml:space="preserve"> </w:t>
      </w:r>
      <w:r w:rsidR="006C3C2D">
        <w:t xml:space="preserve">sotilasvammalain 6 §:n mukaisesti </w:t>
      </w:r>
      <w:r w:rsidR="0024221E">
        <w:t xml:space="preserve">kustannukset </w:t>
      </w:r>
      <w:r w:rsidR="006C3C2D">
        <w:t>seuraavista avopalveluista</w:t>
      </w:r>
      <w:r w:rsidR="0024221E">
        <w:t>:</w:t>
      </w:r>
      <w:r w:rsidR="003B5794">
        <w:t xml:space="preserve"> </w:t>
      </w:r>
    </w:p>
    <w:p w14:paraId="298BF6C7" w14:textId="0C048670" w:rsidR="002A4A2A" w:rsidRPr="00FA4E42" w:rsidRDefault="002A4A2A" w:rsidP="002A4A2A">
      <w:pPr>
        <w:pStyle w:val="Leipteksti"/>
        <w:numPr>
          <w:ilvl w:val="0"/>
          <w:numId w:val="13"/>
        </w:numPr>
      </w:pPr>
      <w:r w:rsidRPr="00FA4E42">
        <w:t>kotipalveluista</w:t>
      </w:r>
    </w:p>
    <w:p w14:paraId="22733AA4" w14:textId="64907F41" w:rsidR="00735D18" w:rsidRPr="00FA4E42" w:rsidRDefault="0080418D" w:rsidP="002A4A2A">
      <w:pPr>
        <w:pStyle w:val="Leipteksti"/>
        <w:numPr>
          <w:ilvl w:val="0"/>
          <w:numId w:val="13"/>
        </w:numPr>
      </w:pPr>
      <w:r w:rsidRPr="00FA4E42">
        <w:t>sosiaalihuoltolain</w:t>
      </w:r>
      <w:r w:rsidR="002A4A2A" w:rsidRPr="00FA4E42">
        <w:t xml:space="preserve"> 1</w:t>
      </w:r>
      <w:r w:rsidRPr="00FA4E42">
        <w:t xml:space="preserve">4 §:n 1 momentin </w:t>
      </w:r>
    </w:p>
    <w:p w14:paraId="399D6677" w14:textId="216071EB" w:rsidR="00735D18" w:rsidRPr="00FA4E42" w:rsidRDefault="002A4A2A" w:rsidP="002A4A2A">
      <w:pPr>
        <w:pStyle w:val="Leipteksti"/>
        <w:numPr>
          <w:ilvl w:val="1"/>
          <w:numId w:val="13"/>
        </w:numPr>
      </w:pPr>
      <w:r w:rsidRPr="00FA4E42">
        <w:t>6</w:t>
      </w:r>
      <w:r w:rsidR="0080418D" w:rsidRPr="00FA4E42">
        <w:t xml:space="preserve"> kohdan mukaisista</w:t>
      </w:r>
      <w:r w:rsidRPr="00FA4E42">
        <w:t xml:space="preserve"> tukipalveluista</w:t>
      </w:r>
      <w:r w:rsidR="0080418D" w:rsidRPr="00FA4E42">
        <w:t xml:space="preserve">, </w:t>
      </w:r>
    </w:p>
    <w:p w14:paraId="6670C89B" w14:textId="7D6721CD" w:rsidR="00735D18" w:rsidRPr="00FA4E42" w:rsidRDefault="0080418D" w:rsidP="002A4A2A">
      <w:pPr>
        <w:pStyle w:val="Leipteksti"/>
        <w:numPr>
          <w:ilvl w:val="1"/>
          <w:numId w:val="13"/>
        </w:numPr>
      </w:pPr>
      <w:r w:rsidRPr="00FA4E42">
        <w:t>7 kohdan mukais</w:t>
      </w:r>
      <w:r w:rsidR="002A4A2A" w:rsidRPr="00FA4E42">
        <w:t>e</w:t>
      </w:r>
      <w:r w:rsidRPr="00FA4E42">
        <w:t>sta</w:t>
      </w:r>
      <w:r w:rsidR="002A4A2A" w:rsidRPr="00FA4E42">
        <w:t xml:space="preserve"> kotihoidosta</w:t>
      </w:r>
      <w:r w:rsidRPr="00FA4E42">
        <w:t xml:space="preserve"> ja </w:t>
      </w:r>
    </w:p>
    <w:p w14:paraId="0FCCD94C" w14:textId="51334BD0" w:rsidR="00735D18" w:rsidRPr="00FA4E42" w:rsidRDefault="00261508" w:rsidP="002A4A2A">
      <w:pPr>
        <w:pStyle w:val="Leipteksti"/>
        <w:numPr>
          <w:ilvl w:val="1"/>
          <w:numId w:val="13"/>
        </w:numPr>
      </w:pPr>
      <w:r w:rsidRPr="00FA4E42">
        <w:t>13</w:t>
      </w:r>
      <w:r w:rsidR="0080418D" w:rsidRPr="00FA4E42">
        <w:t xml:space="preserve"> kohdan mukaisista liikkumista tukevista palveluista, </w:t>
      </w:r>
    </w:p>
    <w:p w14:paraId="40B8FD2B" w14:textId="77777777" w:rsidR="00735D18" w:rsidRDefault="0080418D" w:rsidP="002A4A2A">
      <w:pPr>
        <w:pStyle w:val="Leipteksti"/>
        <w:numPr>
          <w:ilvl w:val="0"/>
          <w:numId w:val="13"/>
        </w:numPr>
      </w:pPr>
      <w:r>
        <w:t xml:space="preserve">omaishoidon tuesta annetun lain </w:t>
      </w:r>
      <w:hyperlink r:id="rId12" w:tooltip="Ajantasainen säädös" w:history="1">
        <w:r w:rsidRPr="00843AA3">
          <w:rPr>
            <w:rStyle w:val="Hyperlinkki"/>
            <w:color w:val="auto"/>
          </w:rPr>
          <w:t>(937/2005)</w:t>
        </w:r>
      </w:hyperlink>
      <w:r w:rsidRPr="00843AA3">
        <w:t xml:space="preserve"> </w:t>
      </w:r>
      <w:r>
        <w:t xml:space="preserve">mukaisesta omaishoidon tuesta sekä </w:t>
      </w:r>
    </w:p>
    <w:p w14:paraId="13D53C2E" w14:textId="77777777" w:rsidR="00FA68E4" w:rsidRDefault="0080418D" w:rsidP="002A4A2A">
      <w:pPr>
        <w:pStyle w:val="Leipteksti"/>
        <w:numPr>
          <w:ilvl w:val="0"/>
          <w:numId w:val="13"/>
        </w:numPr>
      </w:pPr>
      <w:r>
        <w:t xml:space="preserve">terveydenhuoltolain </w:t>
      </w:r>
      <w:hyperlink r:id="rId13" w:tooltip="Ajantasainen säädös" w:history="1">
        <w:r w:rsidRPr="00843AA3">
          <w:rPr>
            <w:rStyle w:val="Hyperlinkki"/>
            <w:color w:val="auto"/>
          </w:rPr>
          <w:t>(1326/2010) 24 §:n</w:t>
        </w:r>
      </w:hyperlink>
      <w:r>
        <w:t xml:space="preserve"> mukaisista sairaanhoitopalveluista aiheutuneet kustannukset. </w:t>
      </w:r>
      <w:r w:rsidR="00FA68E4">
        <w:t>Sairaanhoidon kustannukset korvataan kuitenkin vain siltä osin kuin kysymyksessä on koti-, päivä- tai yösairaanhoito taikka lääkinnällinen kuntoutus.</w:t>
      </w:r>
    </w:p>
    <w:p w14:paraId="76727737" w14:textId="77777777" w:rsidR="00363242" w:rsidRDefault="00363242" w:rsidP="00363242">
      <w:pPr>
        <w:pStyle w:val="Leipteksti"/>
      </w:pPr>
    </w:p>
    <w:p w14:paraId="20547643" w14:textId="77777777" w:rsidR="001D5294" w:rsidRDefault="006E5009" w:rsidP="006E5009">
      <w:pPr>
        <w:pStyle w:val="Otsikko1"/>
        <w:rPr>
          <w:rFonts w:eastAsia="Arial"/>
        </w:rPr>
      </w:pPr>
      <w:bookmarkStart w:id="3" w:name="_Toc211256042"/>
      <w:r>
        <w:rPr>
          <w:rFonts w:eastAsia="Arial"/>
        </w:rPr>
        <w:t xml:space="preserve">Korvattavat </w:t>
      </w:r>
      <w:r w:rsidR="00731CBB">
        <w:rPr>
          <w:rFonts w:eastAsia="Arial"/>
        </w:rPr>
        <w:t>avo</w:t>
      </w:r>
      <w:r>
        <w:rPr>
          <w:rFonts w:eastAsia="Arial"/>
        </w:rPr>
        <w:t>palvelut</w:t>
      </w:r>
      <w:bookmarkEnd w:id="3"/>
    </w:p>
    <w:p w14:paraId="6349B6CA" w14:textId="77777777" w:rsidR="006E5009" w:rsidRPr="00AF7564" w:rsidRDefault="006E5009" w:rsidP="006E5009">
      <w:pPr>
        <w:pStyle w:val="Otsikko2"/>
      </w:pPr>
      <w:bookmarkStart w:id="4" w:name="_Toc410637882"/>
      <w:bookmarkStart w:id="5" w:name="_Toc211256043"/>
      <w:r w:rsidRPr="00AF7564">
        <w:t>Kotipalvelut ja kotihoito</w:t>
      </w:r>
      <w:bookmarkEnd w:id="4"/>
      <w:bookmarkEnd w:id="5"/>
    </w:p>
    <w:p w14:paraId="0B9D199D" w14:textId="4E1D373A" w:rsidR="006E5009" w:rsidRPr="00DF4544" w:rsidRDefault="006E5009" w:rsidP="006E5009">
      <w:pPr>
        <w:pStyle w:val="Leipteksti"/>
      </w:pPr>
      <w:r w:rsidRPr="00AF7564">
        <w:rPr>
          <w:b/>
        </w:rPr>
        <w:t>Kotipalvelulla</w:t>
      </w:r>
      <w:r w:rsidRPr="00AF7564">
        <w:t xml:space="preserve"> tarkoitetaan mm. asumiseen, hoitoon ja huolenpitoon</w:t>
      </w:r>
      <w:r w:rsidRPr="00DF4544">
        <w:t>, toimintakyvyn ylläpitoon sekä muihin jokapäiväiseen elämään kuuluvien tehtävien ja toimintojen suorittamista tai niissä avustamista.</w:t>
      </w:r>
    </w:p>
    <w:p w14:paraId="24EC57AE" w14:textId="77777777" w:rsidR="006E5009" w:rsidRDefault="006E5009" w:rsidP="006E5009">
      <w:pPr>
        <w:pStyle w:val="Leipteksti"/>
      </w:pPr>
      <w:r w:rsidRPr="00DF4544">
        <w:rPr>
          <w:b/>
        </w:rPr>
        <w:t>Kotihoidolla</w:t>
      </w:r>
      <w:r w:rsidRPr="00DF4544">
        <w:t xml:space="preserve"> tarkoitetaan kotipalvelun ja </w:t>
      </w:r>
      <w:r w:rsidRPr="00E65512">
        <w:t>terveydenhuoltolain</w:t>
      </w:r>
      <w:r>
        <w:t xml:space="preserve"> </w:t>
      </w:r>
      <w:hyperlink r:id="rId14" w:history="1">
        <w:r w:rsidR="00E65512" w:rsidRPr="00843AA3">
          <w:rPr>
            <w:rStyle w:val="Hyperlinkki"/>
            <w:color w:val="auto"/>
          </w:rPr>
          <w:t>(1326/2010)</w:t>
        </w:r>
      </w:hyperlink>
      <w:r w:rsidR="00E65512">
        <w:t xml:space="preserve"> </w:t>
      </w:r>
      <w:r>
        <w:t>25 §:ään sisältyvien kotisairaanhoidon tehtävien muodostamaa kokonaisuutta.</w:t>
      </w:r>
    </w:p>
    <w:p w14:paraId="19EC782B" w14:textId="77777777" w:rsidR="006E5009" w:rsidRDefault="006E5009" w:rsidP="006E5009">
      <w:pPr>
        <w:pStyle w:val="Leipteksti"/>
      </w:pPr>
      <w:r>
        <w:t>Kotipalvelua annetaan mm. sairauden, vamman tai muun vastaavanlaisen toimintakykyä alentavan syyn tai erityisen perhe- tai elämäntilanteen perusteella niille henkilöille, jotka tarvitsevat apua selviytyäkseen 1 momentissa tarkoitetuista tehtävistä ja toiminnoista.</w:t>
      </w:r>
    </w:p>
    <w:p w14:paraId="41604743" w14:textId="1A46C646" w:rsidR="006E5009" w:rsidRPr="00E472DA" w:rsidRDefault="00B346DF" w:rsidP="006E5009">
      <w:pPr>
        <w:pStyle w:val="Leipteksti"/>
      </w:pPr>
      <w:r w:rsidRPr="0064390B">
        <w:rPr>
          <w:b/>
          <w:bCs/>
        </w:rPr>
        <w:t xml:space="preserve">Tukipalveluita </w:t>
      </w:r>
      <w:r w:rsidRPr="0064390B">
        <w:t>myönnetään tarpeen mukaan ja näitä ovat</w:t>
      </w:r>
      <w:r w:rsidRPr="0064390B">
        <w:rPr>
          <w:b/>
          <w:bCs/>
        </w:rPr>
        <w:t xml:space="preserve"> </w:t>
      </w:r>
      <w:r w:rsidR="00E333B1" w:rsidRPr="002D424C">
        <w:t xml:space="preserve">ateria-, </w:t>
      </w:r>
      <w:r w:rsidR="00306F27" w:rsidRPr="002D424C">
        <w:t xml:space="preserve">asiointi-, </w:t>
      </w:r>
      <w:r w:rsidR="00E333B1" w:rsidRPr="002D424C">
        <w:t>vaatehuolto-,</w:t>
      </w:r>
      <w:r w:rsidR="006E5009" w:rsidRPr="002D424C">
        <w:t xml:space="preserve"> siivous</w:t>
      </w:r>
      <w:r w:rsidR="00981257" w:rsidRPr="002D424C">
        <w:t xml:space="preserve">- ja </w:t>
      </w:r>
      <w:r w:rsidR="006E5009" w:rsidRPr="002D424C">
        <w:t xml:space="preserve">sosiaalista kanssakäymistä </w:t>
      </w:r>
      <w:r w:rsidR="006E5009">
        <w:t>edistäviä palveluja</w:t>
      </w:r>
      <w:r w:rsidR="00981257">
        <w:t xml:space="preserve"> sekä </w:t>
      </w:r>
      <w:r w:rsidR="00981257" w:rsidRPr="00E8545D">
        <w:t>turvapuhelimen kustannukset</w:t>
      </w:r>
      <w:r w:rsidR="006E5009" w:rsidRPr="00E8545D">
        <w:t>.</w:t>
      </w:r>
      <w:r w:rsidR="002E1640">
        <w:t xml:space="preserve"> </w:t>
      </w:r>
      <w:r w:rsidR="006E5009" w:rsidRPr="006C6BD8">
        <w:t>Tukipalveluna voidaan korvata myös esimerkiksi p</w:t>
      </w:r>
      <w:r w:rsidR="006E5009">
        <w:t>olttopuiden pilkontaa</w:t>
      </w:r>
      <w:r w:rsidR="0041733E">
        <w:t xml:space="preserve">, </w:t>
      </w:r>
      <w:r w:rsidR="0041733E" w:rsidRPr="009C2B6F">
        <w:t>jos se on olennainen osa lämmitystä</w:t>
      </w:r>
      <w:r w:rsidR="006E5009" w:rsidRPr="002A1FEB">
        <w:t xml:space="preserve">, </w:t>
      </w:r>
      <w:r w:rsidR="006E5009">
        <w:t>lumen au</w:t>
      </w:r>
      <w:r w:rsidR="006E5009" w:rsidRPr="006C6BD8">
        <w:t xml:space="preserve">rausta ja nurmikon leikkausta. </w:t>
      </w:r>
      <w:r w:rsidR="006E5009" w:rsidRPr="00E472DA">
        <w:t xml:space="preserve">Näiden palvelujen tulee kohdistua </w:t>
      </w:r>
      <w:r w:rsidR="002E4F13" w:rsidRPr="00077516">
        <w:t>asiakkaan</w:t>
      </w:r>
      <w:r w:rsidR="006E5009" w:rsidRPr="00E472DA">
        <w:t xml:space="preserve"> vakituiseen asuntoon ja sen pihapiiriin.</w:t>
      </w:r>
    </w:p>
    <w:p w14:paraId="259AA0DF" w14:textId="65EE0D48" w:rsidR="00E333B1" w:rsidRPr="00D86AAE" w:rsidRDefault="00BD720A" w:rsidP="00E333B1">
      <w:pPr>
        <w:pStyle w:val="Leipteksti"/>
      </w:pPr>
      <w:r w:rsidRPr="00D86AAE">
        <w:rPr>
          <w:b/>
        </w:rPr>
        <w:t xml:space="preserve">Ateriapalvelu </w:t>
      </w:r>
      <w:r w:rsidRPr="00D86AAE">
        <w:rPr>
          <w:bCs/>
        </w:rPr>
        <w:t xml:space="preserve">voidaan </w:t>
      </w:r>
      <w:r w:rsidRPr="008029D8">
        <w:rPr>
          <w:bCs/>
        </w:rPr>
        <w:t xml:space="preserve">järjestää </w:t>
      </w:r>
      <w:r w:rsidR="00A51A68" w:rsidRPr="008029D8">
        <w:rPr>
          <w:bCs/>
        </w:rPr>
        <w:t>hyvinvointialueen</w:t>
      </w:r>
      <w:r w:rsidR="008675E1" w:rsidRPr="008029D8">
        <w:rPr>
          <w:bCs/>
        </w:rPr>
        <w:t xml:space="preserve"> </w:t>
      </w:r>
      <w:r w:rsidRPr="008029D8">
        <w:rPr>
          <w:bCs/>
        </w:rPr>
        <w:t>omana toimintana</w:t>
      </w:r>
      <w:r w:rsidR="00C84E87" w:rsidRPr="008029D8">
        <w:rPr>
          <w:bCs/>
        </w:rPr>
        <w:t>,</w:t>
      </w:r>
      <w:r w:rsidR="00C84E87" w:rsidRPr="008029D8">
        <w:rPr>
          <w:bCs/>
          <w:color w:val="0070C0"/>
        </w:rPr>
        <w:t xml:space="preserve"> </w:t>
      </w:r>
      <w:r w:rsidR="00B335B5" w:rsidRPr="00306F27">
        <w:rPr>
          <w:bCs/>
        </w:rPr>
        <w:t xml:space="preserve">tilata </w:t>
      </w:r>
      <w:r w:rsidR="00C84E87" w:rsidRPr="00306F27">
        <w:rPr>
          <w:bCs/>
        </w:rPr>
        <w:t>yksityiseltä palveluntuottajalta</w:t>
      </w:r>
      <w:r w:rsidRPr="00306F27">
        <w:rPr>
          <w:bCs/>
        </w:rPr>
        <w:t xml:space="preserve"> </w:t>
      </w:r>
      <w:r w:rsidR="00A51A68" w:rsidRPr="00306F27">
        <w:rPr>
          <w:bCs/>
        </w:rPr>
        <w:t xml:space="preserve">tai </w:t>
      </w:r>
      <w:r w:rsidRPr="00306F27">
        <w:rPr>
          <w:bCs/>
        </w:rPr>
        <w:t xml:space="preserve">lounasseteleillä. Lounassetelin käyttö </w:t>
      </w:r>
      <w:r w:rsidRPr="00D86AAE">
        <w:rPr>
          <w:bCs/>
        </w:rPr>
        <w:t xml:space="preserve">edellyttää, että </w:t>
      </w:r>
      <w:r w:rsidR="002E4F13" w:rsidRPr="00077516">
        <w:rPr>
          <w:bCs/>
        </w:rPr>
        <w:t>asiakas</w:t>
      </w:r>
      <w:r w:rsidR="002E4F13">
        <w:rPr>
          <w:bCs/>
        </w:rPr>
        <w:t xml:space="preserve"> </w:t>
      </w:r>
      <w:r w:rsidRPr="00D86AAE">
        <w:rPr>
          <w:bCs/>
        </w:rPr>
        <w:t xml:space="preserve">kykenee itse hankkimaan ateriapalvelun lounasseteliä hyväksi käyttäen. </w:t>
      </w:r>
      <w:r w:rsidR="008F3E16" w:rsidRPr="00D86AAE">
        <w:t xml:space="preserve">Ateriapalvelu sisältää </w:t>
      </w:r>
      <w:r w:rsidR="009941D0" w:rsidRPr="00D86AAE">
        <w:t>tarvittavat ateriat</w:t>
      </w:r>
      <w:r w:rsidR="00BD4A3A" w:rsidRPr="00DC76C5">
        <w:t xml:space="preserve"> ja </w:t>
      </w:r>
      <w:r w:rsidR="00BD4A3A" w:rsidRPr="00A51A68">
        <w:t>välipalakassin</w:t>
      </w:r>
      <w:r w:rsidR="00F70390" w:rsidRPr="00A51A68">
        <w:t>.</w:t>
      </w:r>
      <w:r w:rsidR="00BD4A3A" w:rsidRPr="00A51A68">
        <w:t xml:space="preserve"> </w:t>
      </w:r>
      <w:r w:rsidR="006E5009" w:rsidRPr="00D86AAE">
        <w:t xml:space="preserve">Ateriapalvelu ei sisällä mahdollisuutta ostaa </w:t>
      </w:r>
      <w:r w:rsidR="003662D4" w:rsidRPr="00D86AAE">
        <w:t xml:space="preserve">ruokatarvikkeita </w:t>
      </w:r>
      <w:r w:rsidR="006E5009" w:rsidRPr="00D86AAE">
        <w:t>kaupasta</w:t>
      </w:r>
      <w:r w:rsidR="009941D0" w:rsidRPr="00D86AAE">
        <w:t>.</w:t>
      </w:r>
      <w:r w:rsidR="002A00FA" w:rsidRPr="00D86AAE">
        <w:t xml:space="preserve"> </w:t>
      </w:r>
    </w:p>
    <w:p w14:paraId="18C435DB" w14:textId="6EE398E5" w:rsidR="00CF428D" w:rsidRDefault="00CF428D" w:rsidP="00E333B1">
      <w:pPr>
        <w:pStyle w:val="Leipteksti"/>
      </w:pPr>
      <w:r w:rsidRPr="00B74162">
        <w:rPr>
          <w:b/>
          <w:bCs/>
        </w:rPr>
        <w:t>Sosiaalista kanssakäymistä</w:t>
      </w:r>
      <w:r w:rsidRPr="002A1FEB">
        <w:t xml:space="preserve"> edistäviä palveluj</w:t>
      </w:r>
      <w:r w:rsidR="009941D0" w:rsidRPr="002A1FEB">
        <w:t>a</w:t>
      </w:r>
      <w:r w:rsidR="006A5CAB" w:rsidRPr="002A1FEB">
        <w:t xml:space="preserve"> ovat esimerkiksi erilaiset virkistyspäivät/tilaisuudet sekä päivätoiminta.</w:t>
      </w:r>
    </w:p>
    <w:p w14:paraId="2C6D6B80" w14:textId="75D82118" w:rsidR="00CB7E1D" w:rsidRPr="00BD4A3A" w:rsidRDefault="00CB7E1D" w:rsidP="00E333B1">
      <w:pPr>
        <w:pStyle w:val="Leipteksti"/>
      </w:pPr>
      <w:r w:rsidRPr="00BD4A3A">
        <w:t xml:space="preserve">Myös </w:t>
      </w:r>
      <w:r w:rsidRPr="00BD4A3A">
        <w:rPr>
          <w:b/>
          <w:bCs/>
        </w:rPr>
        <w:t>jalkahoitoa</w:t>
      </w:r>
      <w:r w:rsidRPr="00BD4A3A">
        <w:t xml:space="preserve"> voidaan antaa kotipalveluna silloin, kun </w:t>
      </w:r>
      <w:r w:rsidR="002E4F13" w:rsidRPr="00077516">
        <w:t>asiakkaan</w:t>
      </w:r>
      <w:r w:rsidRPr="00BD4A3A">
        <w:t xml:space="preserve"> ei esimerkiksi</w:t>
      </w:r>
      <w:r w:rsidR="00D76B88" w:rsidRPr="00BD4A3A">
        <w:t xml:space="preserve"> iän tai terveydentilan vuoksi voida kohtuudella odottaa lähtevän kodin ulkopuolelle jalkahoitoon.</w:t>
      </w:r>
    </w:p>
    <w:p w14:paraId="381A4216" w14:textId="77777777" w:rsidR="00955840" w:rsidRPr="006E73F2" w:rsidRDefault="00955840" w:rsidP="00955840">
      <w:pPr>
        <w:pStyle w:val="Otsikko2"/>
      </w:pPr>
      <w:bookmarkStart w:id="6" w:name="_Toc211256044"/>
      <w:r w:rsidRPr="006E73F2">
        <w:t>Asumispalvelut</w:t>
      </w:r>
      <w:bookmarkEnd w:id="6"/>
    </w:p>
    <w:p w14:paraId="62660CDF" w14:textId="44F39313" w:rsidR="000F3E1C" w:rsidRPr="00AF7564" w:rsidRDefault="006650B0" w:rsidP="00AE45FA">
      <w:pPr>
        <w:pStyle w:val="Leipteksti"/>
      </w:pPr>
      <w:r w:rsidRPr="00AF7564">
        <w:rPr>
          <w:b/>
        </w:rPr>
        <w:t>Asumispalveluilla</w:t>
      </w:r>
      <w:r w:rsidRPr="00AF7564">
        <w:t xml:space="preserve"> tarkoitetaan</w:t>
      </w:r>
      <w:r w:rsidR="00CA3847" w:rsidRPr="00AF7564">
        <w:t xml:space="preserve"> sosiaalihuoltolain </w:t>
      </w:r>
      <w:r w:rsidR="00CA3847" w:rsidRPr="00AF7564">
        <w:rPr>
          <w:rStyle w:val="Hyperlinkki"/>
          <w:color w:val="auto"/>
          <w:u w:val="none"/>
        </w:rPr>
        <w:t xml:space="preserve">21 </w:t>
      </w:r>
      <w:r w:rsidR="00791E44" w:rsidRPr="00AF7564">
        <w:rPr>
          <w:rStyle w:val="Hyperlinkki"/>
          <w:color w:val="auto"/>
          <w:u w:val="none"/>
        </w:rPr>
        <w:t xml:space="preserve">b–c </w:t>
      </w:r>
      <w:r w:rsidR="00CA3847" w:rsidRPr="00AF7564">
        <w:rPr>
          <w:rStyle w:val="Hyperlinkki"/>
          <w:color w:val="auto"/>
          <w:u w:val="none"/>
        </w:rPr>
        <w:t xml:space="preserve">§:n </w:t>
      </w:r>
      <w:r w:rsidR="00CA3847" w:rsidRPr="00AF7564">
        <w:t>mukai</w:t>
      </w:r>
      <w:r w:rsidR="00AE45FA" w:rsidRPr="00AF7564">
        <w:t>sta</w:t>
      </w:r>
      <w:r w:rsidR="00791E44" w:rsidRPr="00AF7564">
        <w:t xml:space="preserve"> yhteisöllistä asumista ja ympärivuorokautista</w:t>
      </w:r>
      <w:r w:rsidR="00AE45FA" w:rsidRPr="00AF7564">
        <w:t xml:space="preserve"> palveluasumista</w:t>
      </w:r>
      <w:r w:rsidRPr="00AF7564">
        <w:t>.</w:t>
      </w:r>
      <w:r w:rsidR="000F3E1C" w:rsidRPr="00AF7564">
        <w:t xml:space="preserve"> Palveluihin sisältyvät asiakkaan tarpeen mukainen hoito ja huolenpito, toimintakykyä ylläpitävä ja edistävä toiminta, ateria-, vaatehuolto-, peseytymis- ja siivouspalvelut sekä osallisuutta ja sosiaalista kanssakäymistä edistävät palvelut.</w:t>
      </w:r>
    </w:p>
    <w:p w14:paraId="6AD825C6" w14:textId="08F77F95" w:rsidR="00D6608D" w:rsidRDefault="003A091E" w:rsidP="00533C2D">
      <w:pPr>
        <w:pStyle w:val="Leipteksti"/>
        <w:rPr>
          <w:color w:val="0070C0"/>
        </w:rPr>
      </w:pPr>
      <w:r w:rsidRPr="00AF7564">
        <w:t>H</w:t>
      </w:r>
      <w:r w:rsidR="00A51A68" w:rsidRPr="00AF7564">
        <w:t xml:space="preserve">yvinvointialueille </w:t>
      </w:r>
      <w:r w:rsidR="00AE45FA" w:rsidRPr="00AF7564">
        <w:t>korvataan asumiseen sisältyvät palvelut.</w:t>
      </w:r>
      <w:r w:rsidR="00AE45FA" w:rsidRPr="006E73F2">
        <w:t xml:space="preserve"> </w:t>
      </w:r>
      <w:r w:rsidR="002A03C2" w:rsidRPr="00161CBE">
        <w:t>Vuokraa, sähkö- ja vesimaksua ei korvata</w:t>
      </w:r>
      <w:r w:rsidR="00AE45FA" w:rsidRPr="00161CBE">
        <w:t>.</w:t>
      </w:r>
      <w:r w:rsidR="002A03C2" w:rsidRPr="00E472DA">
        <w:t xml:space="preserve"> </w:t>
      </w:r>
      <w:r w:rsidR="006650B0" w:rsidRPr="00E472DA">
        <w:t>Myöskään yleisten tilo</w:t>
      </w:r>
      <w:r w:rsidR="006650B0">
        <w:t>jen (</w:t>
      </w:r>
      <w:r w:rsidR="006650B0" w:rsidRPr="00E472DA">
        <w:t>esimerkiksi virkistys- ja harrastustilat) käyttökustannuksia ei korvata.</w:t>
      </w:r>
      <w:r w:rsidR="006F116F">
        <w:t xml:space="preserve"> </w:t>
      </w:r>
    </w:p>
    <w:p w14:paraId="10A7967F" w14:textId="1A4D689D" w:rsidR="007B7050" w:rsidRPr="0050010F" w:rsidRDefault="007B7050" w:rsidP="007B7050">
      <w:pPr>
        <w:pStyle w:val="paragraph"/>
        <w:spacing w:before="0" w:beforeAutospacing="0" w:after="0" w:afterAutospacing="0"/>
        <w:ind w:left="2595"/>
        <w:textAlignment w:val="baseline"/>
        <w:rPr>
          <w:rFonts w:ascii="Segoe UI" w:hAnsi="Segoe UI" w:cs="Segoe UI"/>
          <w:sz w:val="18"/>
          <w:szCs w:val="18"/>
        </w:rPr>
      </w:pPr>
      <w:r w:rsidRPr="00F248CC">
        <w:rPr>
          <w:rStyle w:val="normaltextrun"/>
          <w:rFonts w:ascii="Arial" w:hAnsi="Arial" w:cs="Arial"/>
          <w:sz w:val="22"/>
        </w:rPr>
        <w:t>1.4.</w:t>
      </w:r>
      <w:r w:rsidR="0050010F" w:rsidRPr="00F248CC">
        <w:rPr>
          <w:rStyle w:val="normaltextrun"/>
          <w:rFonts w:ascii="Arial" w:hAnsi="Arial" w:cs="Arial"/>
          <w:sz w:val="22"/>
        </w:rPr>
        <w:t>2024</w:t>
      </w:r>
      <w:r w:rsidRPr="00F248CC">
        <w:rPr>
          <w:rStyle w:val="normaltextrun"/>
          <w:rFonts w:ascii="Arial" w:hAnsi="Arial" w:cs="Arial"/>
          <w:sz w:val="22"/>
        </w:rPr>
        <w:t xml:space="preserve"> </w:t>
      </w:r>
      <w:r w:rsidRPr="0050010F">
        <w:rPr>
          <w:rStyle w:val="normaltextrun"/>
          <w:rFonts w:ascii="Arial" w:hAnsi="Arial" w:cs="Arial"/>
          <w:sz w:val="22"/>
        </w:rPr>
        <w:t xml:space="preserve">tuli voimaan sotilasvammalain muutos, jonka mukaan palveluasumisessa asuvan </w:t>
      </w:r>
      <w:r w:rsidRPr="00EF0A2C">
        <w:rPr>
          <w:rStyle w:val="normaltextrun"/>
          <w:rFonts w:ascii="Arial" w:hAnsi="Arial" w:cs="Arial"/>
          <w:b/>
          <w:bCs/>
          <w:sz w:val="22"/>
        </w:rPr>
        <w:t>sotainvalidin</w:t>
      </w:r>
      <w:r w:rsidRPr="0050010F">
        <w:rPr>
          <w:rStyle w:val="normaltextrun"/>
          <w:rFonts w:ascii="Arial" w:hAnsi="Arial" w:cs="Arial"/>
          <w:sz w:val="22"/>
        </w:rPr>
        <w:t xml:space="preserve"> ei tarvitse maksaa vuokraa tai muita asumiskustannuksia. Hyvinvointialue maksaa ne Valtiokonttorin hyvinvointialueille sotainvalidien avopalveluihin jakamalla määrärahalla.</w:t>
      </w:r>
      <w:r w:rsidRPr="0050010F">
        <w:rPr>
          <w:rStyle w:val="eop"/>
          <w:rFonts w:ascii="Arial" w:hAnsi="Arial" w:cs="Arial"/>
          <w:sz w:val="22"/>
          <w:szCs w:val="22"/>
        </w:rPr>
        <w:t> </w:t>
      </w:r>
    </w:p>
    <w:p w14:paraId="084536C5" w14:textId="23555C4E" w:rsidR="007B7050" w:rsidRPr="00EF0A2C" w:rsidRDefault="007B7050" w:rsidP="007B7050">
      <w:pPr>
        <w:pStyle w:val="paragraph"/>
        <w:spacing w:before="0" w:beforeAutospacing="0" w:after="0" w:afterAutospacing="0"/>
        <w:ind w:left="2595"/>
        <w:textAlignment w:val="baseline"/>
        <w:rPr>
          <w:rStyle w:val="normaltextrun"/>
          <w:rFonts w:ascii="Arial" w:hAnsi="Arial" w:cs="Arial"/>
          <w:b/>
          <w:bCs/>
          <w:sz w:val="22"/>
        </w:rPr>
      </w:pPr>
      <w:r w:rsidRPr="00EF0A2C">
        <w:rPr>
          <w:rStyle w:val="normaltextrun"/>
          <w:rFonts w:ascii="Arial" w:hAnsi="Arial" w:cs="Arial"/>
          <w:b/>
          <w:bCs/>
          <w:sz w:val="22"/>
        </w:rPr>
        <w:lastRenderedPageBreak/>
        <w:t>Uudistus ei koske sotilasvammalain piiriin kuuluvia asevelvollisina tai rauhanturvaajina ennen vuotta 1991 vammautuneita. Se ei myöskään koske rintamaveteraaneja, jotka kuuluvat eri lain piiriin.</w:t>
      </w:r>
    </w:p>
    <w:p w14:paraId="7D05629D" w14:textId="77777777" w:rsidR="00A503C1" w:rsidRPr="0050010F" w:rsidRDefault="00A503C1" w:rsidP="007B7050">
      <w:pPr>
        <w:pStyle w:val="paragraph"/>
        <w:spacing w:before="0" w:beforeAutospacing="0" w:after="0" w:afterAutospacing="0"/>
        <w:ind w:left="2595"/>
        <w:textAlignment w:val="baseline"/>
        <w:rPr>
          <w:rStyle w:val="normaltextrun"/>
          <w:rFonts w:ascii="Arial" w:hAnsi="Arial" w:cs="Arial"/>
          <w:sz w:val="22"/>
        </w:rPr>
      </w:pPr>
    </w:p>
    <w:p w14:paraId="221328D7" w14:textId="3CD16F44" w:rsidR="00A503C1" w:rsidRPr="00A14326" w:rsidRDefault="00A503C1" w:rsidP="007B7050">
      <w:pPr>
        <w:pStyle w:val="paragraph"/>
        <w:spacing w:before="0" w:beforeAutospacing="0" w:after="0" w:afterAutospacing="0"/>
        <w:ind w:left="2595"/>
        <w:textAlignment w:val="baseline"/>
        <w:rPr>
          <w:rStyle w:val="Hyperlinkki"/>
          <w:rFonts w:ascii="Arial" w:hAnsi="Arial" w:cs="Arial"/>
          <w:color w:val="0070C0"/>
          <w:sz w:val="22"/>
        </w:rPr>
      </w:pPr>
      <w:r w:rsidRPr="0050010F">
        <w:rPr>
          <w:rStyle w:val="normaltextrun"/>
          <w:rFonts w:ascii="Arial" w:hAnsi="Arial" w:cs="Arial"/>
          <w:sz w:val="22"/>
        </w:rPr>
        <w:t>Sen sijaan sotavangit ja muut sodan johdosta vammautuneet</w:t>
      </w:r>
      <w:r w:rsidR="000160D1" w:rsidRPr="0050010F">
        <w:rPr>
          <w:rStyle w:val="normaltextrun"/>
          <w:rFonts w:ascii="Arial" w:hAnsi="Arial" w:cs="Arial"/>
          <w:sz w:val="22"/>
        </w:rPr>
        <w:t>,</w:t>
      </w:r>
      <w:r w:rsidRPr="0050010F">
        <w:rPr>
          <w:rStyle w:val="normaltextrun"/>
          <w:rFonts w:ascii="Arial" w:hAnsi="Arial" w:cs="Arial"/>
          <w:sz w:val="22"/>
        </w:rPr>
        <w:t xml:space="preserve"> esim. lapsena miinaan astuneet</w:t>
      </w:r>
      <w:r w:rsidR="000160D1" w:rsidRPr="0050010F">
        <w:rPr>
          <w:rStyle w:val="normaltextrun"/>
          <w:rFonts w:ascii="Arial" w:hAnsi="Arial" w:cs="Arial"/>
          <w:sz w:val="22"/>
        </w:rPr>
        <w:t>,</w:t>
      </w:r>
      <w:r w:rsidRPr="0050010F">
        <w:rPr>
          <w:rStyle w:val="normaltextrun"/>
          <w:rFonts w:ascii="Arial" w:hAnsi="Arial" w:cs="Arial"/>
          <w:sz w:val="22"/>
        </w:rPr>
        <w:t xml:space="preserve"> kuuluvat uudistuksen piiriin. </w:t>
      </w:r>
      <w:r w:rsidR="000160D1" w:rsidRPr="0050010F">
        <w:rPr>
          <w:rStyle w:val="normaltextrun"/>
          <w:rFonts w:ascii="Arial" w:hAnsi="Arial" w:cs="Arial"/>
          <w:sz w:val="22"/>
        </w:rPr>
        <w:t xml:space="preserve">Epäselvissä tapauksissa voi ottaa yhteyttä </w:t>
      </w:r>
      <w:r w:rsidR="000160D1" w:rsidRPr="00A14326">
        <w:rPr>
          <w:rStyle w:val="normaltextrun"/>
          <w:rFonts w:ascii="Arial" w:hAnsi="Arial" w:cs="Arial"/>
          <w:sz w:val="22"/>
        </w:rPr>
        <w:t xml:space="preserve">Valtiokonttoriin </w:t>
      </w:r>
      <w:r w:rsidR="0017246B" w:rsidRPr="00A14326">
        <w:rPr>
          <w:rFonts w:ascii="Arial" w:hAnsi="Arial" w:cs="Arial"/>
          <w:color w:val="0070C0"/>
          <w:sz w:val="22"/>
        </w:rPr>
        <w:fldChar w:fldCharType="begin"/>
      </w:r>
      <w:r w:rsidR="0017246B" w:rsidRPr="00A14326">
        <w:rPr>
          <w:rFonts w:ascii="Arial" w:hAnsi="Arial" w:cs="Arial"/>
          <w:color w:val="0070C0"/>
          <w:sz w:val="22"/>
        </w:rPr>
        <w:instrText>HYPERLINK "mailto:soveinfo@valtiokonttori.fi"</w:instrText>
      </w:r>
      <w:r w:rsidR="0017246B" w:rsidRPr="00A14326">
        <w:rPr>
          <w:rFonts w:ascii="Arial" w:hAnsi="Arial" w:cs="Arial"/>
          <w:color w:val="0070C0"/>
          <w:sz w:val="22"/>
        </w:rPr>
      </w:r>
      <w:r w:rsidR="0017246B" w:rsidRPr="00A14326">
        <w:rPr>
          <w:rFonts w:ascii="Arial" w:hAnsi="Arial" w:cs="Arial"/>
          <w:color w:val="0070C0"/>
          <w:sz w:val="22"/>
        </w:rPr>
        <w:fldChar w:fldCharType="separate"/>
      </w:r>
      <w:r w:rsidR="00B201C5" w:rsidRPr="00A14326">
        <w:rPr>
          <w:rStyle w:val="Hyperlinkki"/>
          <w:rFonts w:ascii="Arial" w:hAnsi="Arial" w:cs="Arial"/>
          <w:color w:val="0070C0"/>
          <w:sz w:val="22"/>
        </w:rPr>
        <w:t>soveinfo@valtiokonttori.fi</w:t>
      </w:r>
      <w:r w:rsidR="000160D1" w:rsidRPr="00A14326">
        <w:rPr>
          <w:rStyle w:val="Hyperlinkki"/>
          <w:rFonts w:ascii="Arial" w:hAnsi="Arial" w:cs="Arial"/>
          <w:color w:val="0070C0"/>
          <w:sz w:val="22"/>
        </w:rPr>
        <w:t>.</w:t>
      </w:r>
    </w:p>
    <w:p w14:paraId="5EBCFD43" w14:textId="64990D8E" w:rsidR="007B7050" w:rsidRPr="007B7050" w:rsidRDefault="0017246B" w:rsidP="00533C2D">
      <w:pPr>
        <w:pStyle w:val="Leipteksti"/>
        <w:rPr>
          <w:color w:val="0070C0"/>
        </w:rPr>
      </w:pPr>
      <w:r w:rsidRPr="00A14326">
        <w:rPr>
          <w:rFonts w:ascii="Arial" w:eastAsia="Times New Roman" w:hAnsi="Arial" w:cs="Arial"/>
          <w:color w:val="0070C0"/>
          <w:szCs w:val="24"/>
          <w:lang w:eastAsia="fi-FI"/>
        </w:rPr>
        <w:fldChar w:fldCharType="end"/>
      </w:r>
    </w:p>
    <w:p w14:paraId="012DFF77" w14:textId="77777777" w:rsidR="006E5009" w:rsidRDefault="006E5009" w:rsidP="006E5009">
      <w:pPr>
        <w:pStyle w:val="Otsikko2"/>
      </w:pPr>
      <w:bookmarkStart w:id="7" w:name="_Toc410637883"/>
      <w:bookmarkStart w:id="8" w:name="_Toc211256045"/>
      <w:r>
        <w:t>Liikkumista tukevat palvelut</w:t>
      </w:r>
      <w:bookmarkEnd w:id="7"/>
      <w:bookmarkEnd w:id="8"/>
    </w:p>
    <w:p w14:paraId="5CAE33F2" w14:textId="5C3B1824" w:rsidR="006E5009" w:rsidRDefault="00B406AD" w:rsidP="006E5009">
      <w:pPr>
        <w:pStyle w:val="Leipteksti"/>
      </w:pPr>
      <w:r>
        <w:t>Sotilasvammalain</w:t>
      </w:r>
      <w:r w:rsidR="00E65512">
        <w:t xml:space="preserve"> nojalla korvattavia avopalveluita</w:t>
      </w:r>
      <w:r w:rsidR="006E5009">
        <w:t xml:space="preserve"> </w:t>
      </w:r>
      <w:r w:rsidR="00E65512">
        <w:t>ovat</w:t>
      </w:r>
      <w:r w:rsidR="006E5009">
        <w:t xml:space="preserve"> </w:t>
      </w:r>
      <w:r>
        <w:t>myös</w:t>
      </w:r>
      <w:r w:rsidR="006E5009">
        <w:t xml:space="preserve"> </w:t>
      </w:r>
      <w:r w:rsidR="006E5009" w:rsidRPr="00E65512">
        <w:t>sosiaalihuoltolain</w:t>
      </w:r>
      <w:r w:rsidR="00E65512">
        <w:t xml:space="preserve"> </w:t>
      </w:r>
      <w:r w:rsidR="006E5009" w:rsidRPr="00EF0A2C">
        <w:rPr>
          <w:color w:val="0070C0"/>
        </w:rPr>
        <w:t xml:space="preserve">14 §:n 1 momentin </w:t>
      </w:r>
      <w:r w:rsidR="00EF0A2C" w:rsidRPr="00EF0A2C">
        <w:rPr>
          <w:color w:val="0070C0"/>
        </w:rPr>
        <w:t>13</w:t>
      </w:r>
      <w:r w:rsidR="006E5009" w:rsidRPr="00EF0A2C">
        <w:rPr>
          <w:color w:val="0070C0"/>
        </w:rPr>
        <w:t xml:space="preserve"> </w:t>
      </w:r>
      <w:r w:rsidR="006E5009">
        <w:t>kohdan liik</w:t>
      </w:r>
      <w:r w:rsidR="00810994">
        <w:t>kumista tukevat</w:t>
      </w:r>
      <w:r w:rsidR="006E5009">
        <w:t xml:space="preserve"> palvelu</w:t>
      </w:r>
      <w:r w:rsidR="00810994">
        <w:t>t</w:t>
      </w:r>
      <w:r w:rsidR="006E5009">
        <w:t xml:space="preserve">, jotka on kuvattu </w:t>
      </w:r>
      <w:r w:rsidR="006E5009" w:rsidRPr="00E65512">
        <w:t>sosiaalihuoltolain</w:t>
      </w:r>
      <w:r w:rsidR="006E5009">
        <w:t xml:space="preserve"> 23 §:ssä.   </w:t>
      </w:r>
    </w:p>
    <w:p w14:paraId="14F53CC5" w14:textId="1FD7D84A" w:rsidR="00F70390" w:rsidRPr="00077516" w:rsidRDefault="006E5009" w:rsidP="00F70390">
      <w:pPr>
        <w:pStyle w:val="Leipteksti"/>
        <w:rPr>
          <w:rFonts w:ascii="Arial" w:eastAsia="Arial" w:hAnsi="Arial" w:cs="Arial"/>
          <w:color w:val="0070C0"/>
        </w:rPr>
      </w:pPr>
      <w:r>
        <w:t>Liikkumista tukevia palveluja järjestetään henkilöille, jotka eivät kykene itsenäisesti käyttämään julkisia liikennevälineitä sairauden, vamman tai muun vastaavanlaisen toimintakykyä alentavan syyn takia ja jotka tarvitsevat palvelua asioimisen tai muun jokapäiväiseen elämään kuuluvan tarpeen vuoksi.</w:t>
      </w:r>
      <w:r w:rsidR="008F2C17" w:rsidRPr="008F2C17">
        <w:t xml:space="preserve"> </w:t>
      </w:r>
      <w:r w:rsidR="003A091E" w:rsidRPr="008029D8">
        <w:rPr>
          <w:rFonts w:ascii="Arial" w:eastAsia="Arial" w:hAnsi="Arial" w:cs="Arial"/>
        </w:rPr>
        <w:t>H</w:t>
      </w:r>
      <w:r w:rsidR="00F76D55" w:rsidRPr="008029D8">
        <w:rPr>
          <w:rFonts w:ascii="Arial" w:eastAsia="Arial" w:hAnsi="Arial" w:cs="Arial"/>
        </w:rPr>
        <w:t xml:space="preserve">yvinvointialueen </w:t>
      </w:r>
      <w:r w:rsidR="00F70390" w:rsidRPr="008029D8">
        <w:rPr>
          <w:rFonts w:ascii="Arial" w:eastAsia="Arial" w:hAnsi="Arial" w:cs="Arial"/>
        </w:rPr>
        <w:t>tulee</w:t>
      </w:r>
      <w:r w:rsidR="00F70390" w:rsidRPr="00F66FA6">
        <w:rPr>
          <w:rFonts w:ascii="Arial" w:eastAsia="Arial" w:hAnsi="Arial" w:cs="Arial"/>
        </w:rPr>
        <w:t xml:space="preserve"> järjestää palvelut siten, ettei asiakkaalle tule matkoista eikä niiden tilaamisesta </w:t>
      </w:r>
      <w:r w:rsidR="00F70390" w:rsidRPr="008029D8">
        <w:rPr>
          <w:rFonts w:ascii="Arial" w:eastAsia="Arial" w:hAnsi="Arial" w:cs="Arial"/>
        </w:rPr>
        <w:t>kuluja</w:t>
      </w:r>
      <w:r w:rsidR="00815298" w:rsidRPr="008029D8">
        <w:rPr>
          <w:rFonts w:ascii="Arial" w:eastAsia="Arial" w:hAnsi="Arial" w:cs="Arial"/>
        </w:rPr>
        <w:t xml:space="preserve"> </w:t>
      </w:r>
      <w:r w:rsidR="00815298" w:rsidRPr="00306F27">
        <w:rPr>
          <w:rFonts w:ascii="Arial" w:eastAsia="Arial" w:hAnsi="Arial" w:cs="Arial"/>
        </w:rPr>
        <w:t>enempää kuin paikallispuhelumaksu</w:t>
      </w:r>
      <w:r w:rsidR="00F70390" w:rsidRPr="00306F27">
        <w:rPr>
          <w:rFonts w:ascii="Arial" w:eastAsia="Arial" w:hAnsi="Arial" w:cs="Arial"/>
        </w:rPr>
        <w:t>.</w:t>
      </w:r>
    </w:p>
    <w:p w14:paraId="38FE4E76" w14:textId="0A0AF0E1" w:rsidR="00CB5B8F" w:rsidRPr="004F154A" w:rsidRDefault="008F2C17" w:rsidP="00CB5B8F">
      <w:pPr>
        <w:spacing w:after="220"/>
        <w:ind w:left="2608"/>
        <w:rPr>
          <w:rFonts w:ascii="Arial" w:eastAsia="Arial" w:hAnsi="Arial" w:cs="Arial"/>
        </w:rPr>
      </w:pPr>
      <w:r w:rsidRPr="00077516">
        <w:t xml:space="preserve">Jos </w:t>
      </w:r>
      <w:r w:rsidR="00F70390" w:rsidRPr="00077516">
        <w:t>asiakas</w:t>
      </w:r>
      <w:r w:rsidRPr="00077516">
        <w:t xml:space="preserve"> tarvitsee saattajaa</w:t>
      </w:r>
      <w:r>
        <w:t xml:space="preserve"> asiointi- tai virkistysmatkoilla</w:t>
      </w:r>
      <w:r w:rsidRPr="00DE504A">
        <w:t>, niin saattajan matkakulut voidaan korvata</w:t>
      </w:r>
      <w:r>
        <w:t>. Matkojen määrää ei ole rajoitettu, vaan niitä on myönnettävä tarpeen mukaan</w:t>
      </w:r>
      <w:r w:rsidRPr="00CB5B8F">
        <w:t>. Asiointi- ja virkistysmatkat voivat oman kunnan lisäksi suuntautua naapurikuntien alueelle</w:t>
      </w:r>
      <w:r w:rsidRPr="004F154A">
        <w:t>.</w:t>
      </w:r>
      <w:r w:rsidR="00CB5B8F" w:rsidRPr="004F154A">
        <w:t xml:space="preserve"> </w:t>
      </w:r>
      <w:r w:rsidR="00CB5B8F" w:rsidRPr="004F154A">
        <w:rPr>
          <w:rFonts w:ascii="Arial" w:eastAsia="Arial" w:hAnsi="Arial" w:cs="Arial"/>
        </w:rPr>
        <w:t>Asioinnin niin vaatiessa voidaan pakollinen käynti korvata myös kauemmas (esim. sosiaalipalvelut hyvinvointialueen sisällä vain yhdessä kunnassa, joka ei ole oma tai naapurikunta).</w:t>
      </w:r>
    </w:p>
    <w:p w14:paraId="38260A6D" w14:textId="77777777" w:rsidR="004E6A19" w:rsidRDefault="004E6A19" w:rsidP="006E5009">
      <w:pPr>
        <w:pStyle w:val="Leipteksti"/>
      </w:pPr>
      <w:r>
        <w:t xml:space="preserve">Sellaisia terveydenhuollosta aiheutuneita matkakustannuksia, jotka kuuluvat sairausvakuutuslain piiriin, ei kuitenkaan korvata. </w:t>
      </w:r>
    </w:p>
    <w:p w14:paraId="266AC0A8" w14:textId="6EC77663" w:rsidR="00A56B25" w:rsidRDefault="00A56B25" w:rsidP="00A56B25">
      <w:pPr>
        <w:pStyle w:val="Leipteksti"/>
      </w:pPr>
      <w:r w:rsidRPr="00A56B25">
        <w:t>Lakiin vammaisuuden perusteella järjestettävistä palveluista ja tukitoimista perustuvaa kuljetuspalvelua ja henkilökohtaisen avustajan käytöstä aiheutuvia kustannuksia ei korvata sotilasvammalain nojalla.</w:t>
      </w:r>
    </w:p>
    <w:p w14:paraId="21E41A0C" w14:textId="0A0A0A51" w:rsidR="00D60EAF" w:rsidRDefault="00D60EAF" w:rsidP="00A56B25">
      <w:pPr>
        <w:pStyle w:val="Leipteksti"/>
        <w:rPr>
          <w:color w:val="FF0000"/>
        </w:rPr>
      </w:pPr>
      <w:r w:rsidRPr="00EE3357">
        <w:t xml:space="preserve">Liikkumista </w:t>
      </w:r>
      <w:r w:rsidR="009255A0" w:rsidRPr="00EE3357">
        <w:t>tukevat palvelut korvat</w:t>
      </w:r>
      <w:r w:rsidR="00533C2D" w:rsidRPr="00EE3357">
        <w:t>aan</w:t>
      </w:r>
      <w:r w:rsidR="009255A0" w:rsidRPr="00EE3357">
        <w:t xml:space="preserve"> </w:t>
      </w:r>
      <w:r w:rsidR="00F76D55" w:rsidRPr="008029D8">
        <w:t xml:space="preserve">hyvinvointialueelle </w:t>
      </w:r>
      <w:r w:rsidR="009255A0" w:rsidRPr="008029D8">
        <w:t>täysimääräisenä</w:t>
      </w:r>
      <w:r w:rsidR="009255A0">
        <w:rPr>
          <w:color w:val="FF0000"/>
        </w:rPr>
        <w:t>.</w:t>
      </w:r>
    </w:p>
    <w:p w14:paraId="686DA454" w14:textId="77777777" w:rsidR="00EF1E6F" w:rsidRDefault="00EF1E6F" w:rsidP="00EF1E6F">
      <w:pPr>
        <w:pStyle w:val="Otsikko2"/>
      </w:pPr>
      <w:bookmarkStart w:id="9" w:name="_Toc211256046"/>
      <w:r>
        <w:t>Omaishoidon tuki</w:t>
      </w:r>
      <w:bookmarkEnd w:id="9"/>
    </w:p>
    <w:p w14:paraId="5146064D" w14:textId="25FDD3D0" w:rsidR="00840069" w:rsidRPr="00B97FE6" w:rsidRDefault="00840069" w:rsidP="00840069">
      <w:pPr>
        <w:pStyle w:val="Leipteksti"/>
      </w:pPr>
      <w:r>
        <w:t>O</w:t>
      </w:r>
      <w:r w:rsidRPr="002C0A0E">
        <w:t xml:space="preserve">maishoidon tuesta annetun lain </w:t>
      </w:r>
      <w:hyperlink r:id="rId15" w:history="1">
        <w:r w:rsidRPr="00843AA3">
          <w:rPr>
            <w:rStyle w:val="Hyperlinkki"/>
            <w:color w:val="auto"/>
          </w:rPr>
          <w:t>(937/2005)</w:t>
        </w:r>
      </w:hyperlink>
      <w:r w:rsidRPr="00843AA3">
        <w:t xml:space="preserve"> </w:t>
      </w:r>
      <w:r w:rsidRPr="002C0A0E">
        <w:t xml:space="preserve">mukainen omaishoidon tuki </w:t>
      </w:r>
      <w:r w:rsidRPr="00B97FE6">
        <w:t>kor</w:t>
      </w:r>
      <w:r w:rsidR="00B10279" w:rsidRPr="00B97FE6">
        <w:t xml:space="preserve">vataan </w:t>
      </w:r>
      <w:r w:rsidR="00B96A96" w:rsidRPr="00B97FE6">
        <w:t>hyvinvointialueelle</w:t>
      </w:r>
      <w:r w:rsidRPr="00B97FE6">
        <w:t xml:space="preserve"> siitä aiheutuneiden todellisten kustannusten mukaan. </w:t>
      </w:r>
      <w:r w:rsidR="00243BE2" w:rsidRPr="00B97FE6">
        <w:t>Hoitokorvauksen lisäksi makseta</w:t>
      </w:r>
      <w:r w:rsidR="00F809B5" w:rsidRPr="00B97FE6">
        <w:t>an eläke- ja tapaturmavakuutusmaksut</w:t>
      </w:r>
      <w:r w:rsidR="00E5310B" w:rsidRPr="00B97FE6">
        <w:t xml:space="preserve">. </w:t>
      </w:r>
      <w:r w:rsidR="002E4F13" w:rsidRPr="00B97FE6">
        <w:t>Asiakkaalle</w:t>
      </w:r>
      <w:r w:rsidR="00B10279" w:rsidRPr="00B97FE6">
        <w:t xml:space="preserve"> omaishoidon</w:t>
      </w:r>
      <w:r w:rsidR="00E5310B" w:rsidRPr="00B97FE6">
        <w:t xml:space="preserve"> </w:t>
      </w:r>
      <w:r w:rsidR="00B10279" w:rsidRPr="00B97FE6">
        <w:t xml:space="preserve">tuen </w:t>
      </w:r>
      <w:r w:rsidRPr="00B97FE6">
        <w:t>palvelut ovat maksuttomia.</w:t>
      </w:r>
    </w:p>
    <w:p w14:paraId="066CA55F" w14:textId="02093674" w:rsidR="00840069" w:rsidRPr="00B97FE6" w:rsidRDefault="00840069" w:rsidP="00840069">
      <w:pPr>
        <w:pStyle w:val="Leipteksti"/>
      </w:pPr>
      <w:r w:rsidRPr="00B97FE6">
        <w:t xml:space="preserve">Omaishoidon tuella tarkoitetaan kokonaisuutta, joka muodostuu hoidettavalle annettavista palveluista sekä omaishoitajalle annettavasta hoitopalkkiosta, </w:t>
      </w:r>
      <w:r w:rsidR="004A2580" w:rsidRPr="00B97FE6">
        <w:t>omaishoitajan</w:t>
      </w:r>
      <w:r w:rsidR="00771ADC" w:rsidRPr="00771ADC">
        <w:rPr>
          <w:color w:val="0070C0"/>
        </w:rPr>
        <w:t xml:space="preserve"> </w:t>
      </w:r>
      <w:r w:rsidR="004A2580" w:rsidRPr="00B97FE6">
        <w:t>vapaapäivistä</w:t>
      </w:r>
      <w:r w:rsidRPr="00B97FE6">
        <w:t xml:space="preserve"> ja omaishoitoa tukevista palveluista. Omaishoidon tuesta laaditaan hoitajan</w:t>
      </w:r>
      <w:r w:rsidR="00B96A96" w:rsidRPr="00B97FE6">
        <w:t xml:space="preserve"> hyvinvointial</w:t>
      </w:r>
      <w:r w:rsidR="003A091E" w:rsidRPr="00B97FE6">
        <w:t>u</w:t>
      </w:r>
      <w:r w:rsidR="00B96A96" w:rsidRPr="00B97FE6">
        <w:t xml:space="preserve">een </w:t>
      </w:r>
      <w:r w:rsidRPr="00B97FE6">
        <w:t xml:space="preserve">kesken sopimus. Hoidettavalle laaditaan aina hoito- ja palvelusuunnitelma, </w:t>
      </w:r>
      <w:r w:rsidR="00B10279" w:rsidRPr="00B97FE6">
        <w:t>joka on sopimuksen liitteenä. (</w:t>
      </w:r>
      <w:r w:rsidRPr="00B97FE6">
        <w:t>Laki omaishoidon tuesta 7 § ja 8 §).</w:t>
      </w:r>
    </w:p>
    <w:p w14:paraId="50B38EA6" w14:textId="211E31B7" w:rsidR="002C0A0E" w:rsidRPr="003F7470" w:rsidRDefault="002C0A0E" w:rsidP="002C0A0E">
      <w:pPr>
        <w:pStyle w:val="Leipteksti"/>
      </w:pPr>
      <w:r w:rsidRPr="00B97FE6">
        <w:t xml:space="preserve">Myös omaishoidon tuesta päätettäessä </w:t>
      </w:r>
      <w:r w:rsidR="00B96A96" w:rsidRPr="00B97FE6">
        <w:t xml:space="preserve">hyvinvointialueen </w:t>
      </w:r>
      <w:r w:rsidRPr="00B97FE6">
        <w:t xml:space="preserve">on käytettävä tarveharkintaa. Jos omaishoidon tuen tarvetta selvitettäessä todetaan, että </w:t>
      </w:r>
      <w:r w:rsidR="002E4F13" w:rsidRPr="00B97FE6">
        <w:t>asiakas</w:t>
      </w:r>
      <w:r w:rsidRPr="00B97FE6">
        <w:t xml:space="preserve"> </w:t>
      </w:r>
      <w:r w:rsidRPr="00B97FE6">
        <w:lastRenderedPageBreak/>
        <w:t>on omaishoidon tuen tarpeessa</w:t>
      </w:r>
      <w:r w:rsidR="009B1DF1" w:rsidRPr="00B97FE6">
        <w:t>,</w:t>
      </w:r>
      <w:r w:rsidRPr="00B97FE6">
        <w:t xml:space="preserve"> kun otetaan huomioon hänen toimintakykynsä, tarvittavan hoidon määrä, sitovuus ja vaativuus, </w:t>
      </w:r>
      <w:r w:rsidR="00406C65" w:rsidRPr="00B97FE6">
        <w:t>niin omaishoidon tuki tulee</w:t>
      </w:r>
      <w:r w:rsidRPr="00B97FE6">
        <w:t xml:space="preserve"> myöntää riippumatta siitä</w:t>
      </w:r>
      <w:r w:rsidR="00B10279" w:rsidRPr="00B97FE6">
        <w:t>,</w:t>
      </w:r>
      <w:r w:rsidRPr="00B97FE6">
        <w:t xml:space="preserve"> maksetaanko </w:t>
      </w:r>
      <w:r w:rsidR="00B96A96" w:rsidRPr="00B97FE6">
        <w:t>hyvinvointialueella</w:t>
      </w:r>
      <w:r w:rsidR="00A02121" w:rsidRPr="00B97FE6">
        <w:t xml:space="preserve"> </w:t>
      </w:r>
      <w:r w:rsidRPr="00B97FE6">
        <w:t>muille omaishoidontukea.</w:t>
      </w:r>
      <w:r w:rsidRPr="003F7470">
        <w:t xml:space="preserve"> </w:t>
      </w:r>
    </w:p>
    <w:p w14:paraId="13745996" w14:textId="573F7E6E" w:rsidR="002C0A0E" w:rsidRDefault="002C0A0E" w:rsidP="002C0A0E">
      <w:pPr>
        <w:pStyle w:val="Leipteksti"/>
      </w:pPr>
      <w:r w:rsidRPr="003F7470">
        <w:t>Hoitopalkkion tason täytyy määräytyä hoidon sitovuuden ja vaativuuden pe</w:t>
      </w:r>
      <w:r w:rsidR="003F7470">
        <w:t>rusteella. Ks</w:t>
      </w:r>
      <w:r w:rsidR="00C340D0">
        <w:t>.</w:t>
      </w:r>
      <w:r w:rsidRPr="003F7470">
        <w:t xml:space="preserve"> sosiaali- ja terveysministeriön o</w:t>
      </w:r>
      <w:r w:rsidR="003F7470">
        <w:t>maishoidon tukea koskeva opas</w:t>
      </w:r>
      <w:r w:rsidR="00B97FE6">
        <w:t>.</w:t>
      </w:r>
    </w:p>
    <w:p w14:paraId="21A71EA6" w14:textId="2095F934" w:rsidR="009B45C8" w:rsidRPr="00BB0A8C" w:rsidRDefault="009B45C8" w:rsidP="002C0A0E">
      <w:pPr>
        <w:pStyle w:val="Leipteksti"/>
      </w:pPr>
      <w:r w:rsidRPr="00BB0A8C">
        <w:t>Omaishoi</w:t>
      </w:r>
      <w:r w:rsidR="00591EE2" w:rsidRPr="00BB0A8C">
        <w:t xml:space="preserve">don lisäksi </w:t>
      </w:r>
      <w:r w:rsidR="00591EE2" w:rsidRPr="00077516">
        <w:t xml:space="preserve">voidaan </w:t>
      </w:r>
      <w:r w:rsidR="002E4F13" w:rsidRPr="00077516">
        <w:t>asiakkaalle</w:t>
      </w:r>
      <w:r w:rsidR="00591EE2" w:rsidRPr="00077516">
        <w:t xml:space="preserve"> tarvittaessa myöntää myös muita palveluja. Esimerkiksi siivouspalveluja voidaan myöntää </w:t>
      </w:r>
      <w:r w:rsidR="002E4F13" w:rsidRPr="00077516">
        <w:t>asiakkaalle</w:t>
      </w:r>
      <w:r w:rsidR="00591EE2" w:rsidRPr="00BB0A8C">
        <w:t>, jos omaishoitaja on itsekin jo vanhuspalvelulain piirissä</w:t>
      </w:r>
      <w:r w:rsidR="00BB0A8C">
        <w:t>.</w:t>
      </w:r>
    </w:p>
    <w:p w14:paraId="694D25E0" w14:textId="3AE83793" w:rsidR="00591EE2" w:rsidRPr="00BB0A8C" w:rsidRDefault="00591EE2" w:rsidP="002C0A0E">
      <w:pPr>
        <w:pStyle w:val="Leipteksti"/>
      </w:pPr>
      <w:r w:rsidRPr="00A60415">
        <w:t xml:space="preserve">Omaishoitajan lakisääteisen loman ajalta korvataan </w:t>
      </w:r>
      <w:r w:rsidR="00D66FD6" w:rsidRPr="00A60415">
        <w:t>asiakkaan</w:t>
      </w:r>
      <w:r w:rsidRPr="00A60415">
        <w:t xml:space="preserve"> väliaikaisesta hoidosta </w:t>
      </w:r>
      <w:r w:rsidR="00A67A60" w:rsidRPr="00A60415">
        <w:t>hyvinvointialueelle</w:t>
      </w:r>
      <w:r w:rsidR="007E6827">
        <w:t xml:space="preserve"> </w:t>
      </w:r>
      <w:r w:rsidR="007E6827" w:rsidRPr="00F248CC">
        <w:t>aiheutuvat</w:t>
      </w:r>
      <w:r w:rsidR="00A67A60" w:rsidRPr="00F248CC">
        <w:t xml:space="preserve"> </w:t>
      </w:r>
      <w:r w:rsidRPr="00F248CC">
        <w:t>kustannukset</w:t>
      </w:r>
      <w:r w:rsidRPr="00BB0A8C">
        <w:t>.</w:t>
      </w:r>
    </w:p>
    <w:p w14:paraId="719D9CD1" w14:textId="77777777" w:rsidR="00630338" w:rsidRDefault="006A6F7B" w:rsidP="002C6778">
      <w:pPr>
        <w:pStyle w:val="Otsikko2"/>
      </w:pPr>
      <w:bookmarkStart w:id="10" w:name="_Toc211256047"/>
      <w:r>
        <w:t>Sairaanhoito,</w:t>
      </w:r>
      <w:r w:rsidR="00142060">
        <w:t xml:space="preserve"> lääkinnällinen kuntoutus</w:t>
      </w:r>
      <w:r w:rsidR="00B10279">
        <w:t xml:space="preserve"> ja apuvälineet</w:t>
      </w:r>
      <w:bookmarkEnd w:id="10"/>
    </w:p>
    <w:p w14:paraId="4695E926" w14:textId="77777777" w:rsidR="002E3661" w:rsidRDefault="00341969" w:rsidP="00630338">
      <w:pPr>
        <w:pStyle w:val="Leipteksti"/>
      </w:pPr>
      <w:r>
        <w:t xml:space="preserve">Sotilasvammalain mukaisia korvattavia </w:t>
      </w:r>
      <w:r w:rsidR="00630338" w:rsidRPr="00986C18">
        <w:t xml:space="preserve">terveydenhuollon avopalveluja ovat </w:t>
      </w:r>
      <w:r w:rsidR="00B10279" w:rsidRPr="00986C18">
        <w:t xml:space="preserve">myös </w:t>
      </w:r>
    </w:p>
    <w:p w14:paraId="001E2DF3" w14:textId="6AEA9A37" w:rsidR="002E3661" w:rsidRDefault="00630338" w:rsidP="002E3661">
      <w:pPr>
        <w:pStyle w:val="Leipteksti"/>
        <w:numPr>
          <w:ilvl w:val="0"/>
          <w:numId w:val="10"/>
        </w:numPr>
      </w:pPr>
      <w:r w:rsidRPr="00986C18">
        <w:t>terveydenhuoltolain</w:t>
      </w:r>
      <w:r w:rsidR="002C6778" w:rsidRPr="00986C18">
        <w:t xml:space="preserve"> </w:t>
      </w:r>
      <w:hyperlink r:id="rId16" w:history="1">
        <w:r w:rsidR="00731CBB" w:rsidRPr="00843AA3">
          <w:rPr>
            <w:rStyle w:val="Hyperlinkki"/>
            <w:color w:val="auto"/>
          </w:rPr>
          <w:t>(1326/2010)</w:t>
        </w:r>
      </w:hyperlink>
      <w:r w:rsidRPr="00843AA3">
        <w:t xml:space="preserve"> </w:t>
      </w:r>
      <w:r w:rsidR="002E3661">
        <w:t xml:space="preserve">24 </w:t>
      </w:r>
      <w:r w:rsidR="00A60415">
        <w:t xml:space="preserve">ja </w:t>
      </w:r>
      <w:r w:rsidR="002E3661">
        <w:t>25 §:</w:t>
      </w:r>
      <w:r w:rsidR="00432E53">
        <w:t>ie</w:t>
      </w:r>
      <w:r w:rsidR="002E3661">
        <w:t>n mukaiset</w:t>
      </w:r>
      <w:r w:rsidRPr="00986C18">
        <w:t xml:space="preserve"> </w:t>
      </w:r>
      <w:r w:rsidR="002E3661">
        <w:t xml:space="preserve">koti-, päivä- ja yösairaanhoito sekä kotisairaalahoito </w:t>
      </w:r>
      <w:r w:rsidRPr="00E472DA">
        <w:t xml:space="preserve"> </w:t>
      </w:r>
    </w:p>
    <w:p w14:paraId="20D58045" w14:textId="77777777" w:rsidR="00417DA0" w:rsidRPr="00D13DB0" w:rsidRDefault="00630338" w:rsidP="002E3661">
      <w:pPr>
        <w:pStyle w:val="Leipteksti"/>
        <w:numPr>
          <w:ilvl w:val="0"/>
          <w:numId w:val="9"/>
        </w:numPr>
      </w:pPr>
      <w:r w:rsidRPr="00D13DB0">
        <w:t>lääkinnällinen kuntoutus</w:t>
      </w:r>
      <w:r w:rsidR="00626B0F" w:rsidRPr="00D13DB0">
        <w:t xml:space="preserve"> (29 §)</w:t>
      </w:r>
      <w:r w:rsidR="00986C18" w:rsidRPr="00D13DB0">
        <w:t xml:space="preserve"> ja siihen sisältyvät apuvälinepalvelut.</w:t>
      </w:r>
    </w:p>
    <w:p w14:paraId="39A6AB5D" w14:textId="46B180D6" w:rsidR="001C042B" w:rsidRPr="00A60415" w:rsidRDefault="00C61F2E" w:rsidP="002430EC">
      <w:pPr>
        <w:pStyle w:val="Leipteksti"/>
      </w:pPr>
      <w:r>
        <w:t>Koti-, päivä- ja</w:t>
      </w:r>
      <w:r w:rsidRPr="00E472DA">
        <w:t xml:space="preserve"> yösairaanhoito</w:t>
      </w:r>
      <w:r>
        <w:t xml:space="preserve">, </w:t>
      </w:r>
      <w:r w:rsidRPr="00E472DA">
        <w:t xml:space="preserve">kotisairaalahoito sekä avohoitona järjestetty lääkinnällinen kuntoutus korvataan </w:t>
      </w:r>
      <w:r w:rsidR="0067674A" w:rsidRPr="00A60415">
        <w:t>hyvinvointialueelle</w:t>
      </w:r>
      <w:r w:rsidRPr="00A60415">
        <w:t xml:space="preserve"> sotilasvammalain</w:t>
      </w:r>
      <w:r w:rsidR="008B0499" w:rsidRPr="00A60415">
        <w:t xml:space="preserve"> </w:t>
      </w:r>
      <w:hyperlink r:id="rId17" w:history="1">
        <w:r w:rsidR="008B0499" w:rsidRPr="00843AA3">
          <w:rPr>
            <w:rStyle w:val="Hyperlinkki"/>
            <w:rFonts w:ascii="Arial" w:eastAsia="Arial" w:hAnsi="Arial" w:cs="Arial"/>
            <w:color w:val="auto"/>
          </w:rPr>
          <w:t>(404/1948)</w:t>
        </w:r>
      </w:hyperlink>
      <w:r w:rsidRPr="00843AA3">
        <w:t xml:space="preserve"> </w:t>
      </w:r>
      <w:r w:rsidRPr="00A60415">
        <w:t>6 a §:n mukaisesti</w:t>
      </w:r>
      <w:r w:rsidR="00D84726" w:rsidRPr="00A60415">
        <w:t xml:space="preserve"> täysimääräisenä</w:t>
      </w:r>
      <w:r w:rsidRPr="00A60415">
        <w:t xml:space="preserve">. </w:t>
      </w:r>
    </w:p>
    <w:p w14:paraId="4A08DDE9" w14:textId="2329A0BD" w:rsidR="00B046BC" w:rsidRPr="00077516" w:rsidRDefault="00B046BC" w:rsidP="00D96A0A">
      <w:pPr>
        <w:pStyle w:val="Leipteksti"/>
      </w:pPr>
      <w:r w:rsidRPr="00A60415">
        <w:t xml:space="preserve">Apuvälineet sisältyvät lääkinnälliseen kuntoutukseen ja korvataan silloin, kun </w:t>
      </w:r>
      <w:r w:rsidR="00FA5E31" w:rsidRPr="00A60415">
        <w:t>hyvinvointialue</w:t>
      </w:r>
      <w:r>
        <w:t xml:space="preserve"> on han</w:t>
      </w:r>
      <w:r w:rsidR="00C87DD2">
        <w:t xml:space="preserve">kkinut apuvälineen </w:t>
      </w:r>
      <w:r w:rsidR="006D698A" w:rsidRPr="00077516">
        <w:t>asiakkaalle</w:t>
      </w:r>
      <w:r w:rsidR="00C87DD2" w:rsidRPr="00077516">
        <w:t>.</w:t>
      </w:r>
      <w:r w:rsidR="002D55B1" w:rsidRPr="00077516">
        <w:rPr>
          <w:color w:val="92D050"/>
        </w:rPr>
        <w:t xml:space="preserve"> </w:t>
      </w:r>
      <w:r w:rsidR="002D55B1" w:rsidRPr="00077516">
        <w:t>Määrärahaa voidaan käyttää myös turvapuhelinpalvelun kustannuksiin.</w:t>
      </w:r>
      <w:r w:rsidR="00F77D02" w:rsidRPr="00077516">
        <w:t xml:space="preserve"> </w:t>
      </w:r>
    </w:p>
    <w:p w14:paraId="072D6EDD" w14:textId="0DC02B26" w:rsidR="006833F4" w:rsidRDefault="00D96A0A" w:rsidP="00D96A0A">
      <w:pPr>
        <w:pStyle w:val="Leipteksti"/>
      </w:pPr>
      <w:r w:rsidRPr="00077516">
        <w:t xml:space="preserve">Valtiokonttori korvaa </w:t>
      </w:r>
      <w:r w:rsidR="002E4F13" w:rsidRPr="00077516">
        <w:t>asiakkaan</w:t>
      </w:r>
      <w:r w:rsidRPr="00077516">
        <w:t xml:space="preserve"> korvatun vamman</w:t>
      </w:r>
      <w:r w:rsidRPr="00986C18">
        <w:t xml:space="preserve"> vaatimat apuvälineet</w:t>
      </w:r>
      <w:r w:rsidR="00D178A5">
        <w:t xml:space="preserve"> antamansa maksusitoumuksen perusteella suoraan palveluntuottajalle. </w:t>
      </w:r>
      <w:r w:rsidRPr="00E472DA">
        <w:t>Jos on epäselvää, johtuuko apuvälineen tarve korvatusta vammasta tai sairaudesta, asiaa voi tiedustella Valtio</w:t>
      </w:r>
      <w:r w:rsidR="00BF3E2A">
        <w:t>konttoris</w:t>
      </w:r>
      <w:r w:rsidR="00BF3E2A" w:rsidRPr="00B86D84">
        <w:t xml:space="preserve">ta </w:t>
      </w:r>
      <w:r w:rsidR="00C12331" w:rsidRPr="00B86D84">
        <w:t>s</w:t>
      </w:r>
      <w:r w:rsidR="00BF3E2A" w:rsidRPr="00B86D84">
        <w:t>otilasvamma- ja veteraaniasioiden a</w:t>
      </w:r>
      <w:r w:rsidRPr="00B86D84">
        <w:t>siakaspalvelu</w:t>
      </w:r>
      <w:r w:rsidR="00BF3E2A" w:rsidRPr="00B86D84">
        <w:t>sta puh. 0295 50 3070 tai</w:t>
      </w:r>
      <w:r w:rsidR="006833F4" w:rsidRPr="00B86D84">
        <w:t xml:space="preserve"> </w:t>
      </w:r>
      <w:hyperlink r:id="rId18" w:history="1">
        <w:r w:rsidR="006833F4" w:rsidRPr="00B86D84">
          <w:rPr>
            <w:rStyle w:val="Hyperlinkki"/>
            <w:color w:val="auto"/>
          </w:rPr>
          <w:t>soveinfo@valtiokonttori.fi</w:t>
        </w:r>
      </w:hyperlink>
    </w:p>
    <w:p w14:paraId="209C2C23" w14:textId="77777777" w:rsidR="004E0A62" w:rsidRPr="00E472DA" w:rsidRDefault="00840069" w:rsidP="004E0A62">
      <w:pPr>
        <w:pStyle w:val="Otsikko2"/>
      </w:pPr>
      <w:bookmarkStart w:id="11" w:name="_Toc211256048"/>
      <w:r>
        <w:t>Päivä</w:t>
      </w:r>
      <w:r w:rsidR="004E0A62" w:rsidRPr="00E472DA">
        <w:t>toiminta</w:t>
      </w:r>
      <w:bookmarkEnd w:id="11"/>
      <w:r w:rsidR="004E0A62" w:rsidRPr="00E472DA">
        <w:t xml:space="preserve"> </w:t>
      </w:r>
    </w:p>
    <w:p w14:paraId="2255F9BB" w14:textId="40D13EDD" w:rsidR="00096970" w:rsidRPr="00E472DA" w:rsidRDefault="00096970" w:rsidP="00096970">
      <w:pPr>
        <w:pStyle w:val="Leipteksti"/>
      </w:pPr>
      <w:r w:rsidRPr="00E472DA">
        <w:t>Päiv</w:t>
      </w:r>
      <w:r w:rsidR="00840069">
        <w:t>ä</w:t>
      </w:r>
      <w:r>
        <w:t xml:space="preserve">toiminnan tarkoituksena </w:t>
      </w:r>
      <w:r w:rsidRPr="00E472DA">
        <w:t xml:space="preserve">on edistää </w:t>
      </w:r>
      <w:r w:rsidR="00D66FD6" w:rsidRPr="00077516">
        <w:t>asiakkaan</w:t>
      </w:r>
      <w:r w:rsidRPr="00077516">
        <w:t xml:space="preserve"> kotona</w:t>
      </w:r>
      <w:r w:rsidRPr="00E472DA">
        <w:t xml:space="preserve"> selviytymis</w:t>
      </w:r>
      <w:r>
        <w:t xml:space="preserve">tä. Siihen voi sisältyä esimerkiksi </w:t>
      </w:r>
      <w:r w:rsidRPr="00E472DA">
        <w:t xml:space="preserve">erilaista viriketoimintaa, kahvit, ruokailu ja kuljetukset kodista päiväkeskukseen ja takaisin.  </w:t>
      </w:r>
    </w:p>
    <w:p w14:paraId="575A4B8E" w14:textId="1A1A4BF4" w:rsidR="00096970" w:rsidRDefault="007A0F59" w:rsidP="00096970">
      <w:pPr>
        <w:pStyle w:val="Leipteksti"/>
      </w:pPr>
      <w:r>
        <w:t>Päivä</w:t>
      </w:r>
      <w:r w:rsidR="00096970" w:rsidRPr="00E472DA">
        <w:t xml:space="preserve">toiminnasta korvataan </w:t>
      </w:r>
      <w:r w:rsidR="00096970" w:rsidRPr="00443FD4">
        <w:t xml:space="preserve">enintään </w:t>
      </w:r>
      <w:r w:rsidR="00FA5E31" w:rsidRPr="00443FD4">
        <w:t>hyvinvointialueen</w:t>
      </w:r>
      <w:r w:rsidR="00096970" w:rsidRPr="00E472DA">
        <w:t xml:space="preserve"> päättämä asiakasmaksu kaksinkertaisena tai palvelun järjestämisestä aiheutuneet todelliset kustannukset, </w:t>
      </w:r>
      <w:r w:rsidR="008F1778">
        <w:t>jos</w:t>
      </w:r>
      <w:r w:rsidR="00096970" w:rsidRPr="00E472DA">
        <w:t xml:space="preserve"> ne jäävät edellä mainittua maksua pienemmiksi.</w:t>
      </w:r>
    </w:p>
    <w:p w14:paraId="071D0323" w14:textId="43743E0E" w:rsidR="00161CBE" w:rsidRPr="0050010F" w:rsidRDefault="00161CBE" w:rsidP="00161CBE">
      <w:pPr>
        <w:pStyle w:val="Otsikko2"/>
      </w:pPr>
      <w:bookmarkStart w:id="12" w:name="_Toc211256049"/>
      <w:r w:rsidRPr="0050010F">
        <w:t>Tuettu kotona kuntoutuminen</w:t>
      </w:r>
      <w:bookmarkEnd w:id="12"/>
    </w:p>
    <w:p w14:paraId="3054AE2D" w14:textId="77777777" w:rsidR="006055CC" w:rsidRPr="0050010F" w:rsidRDefault="006055CC" w:rsidP="006055CC">
      <w:pPr>
        <w:pStyle w:val="Leipteksti"/>
      </w:pPr>
      <w:r w:rsidRPr="0050010F">
        <w:t>Myös tuettua kotona kuntoutumista voidaan sotainvalideille järjestää hyvinvointialueen toimesta näillä määrärahoilla.</w:t>
      </w:r>
    </w:p>
    <w:p w14:paraId="12E75165" w14:textId="3EE799F4" w:rsidR="00C81CEE" w:rsidRPr="0050010F" w:rsidRDefault="00C81CEE" w:rsidP="00C81CEE">
      <w:pPr>
        <w:spacing w:after="220"/>
        <w:ind w:left="2608"/>
        <w:rPr>
          <w:rFonts w:ascii="Arial" w:eastAsia="Arial" w:hAnsi="Arial" w:cs="Arial"/>
          <w:b/>
          <w:bCs/>
        </w:rPr>
      </w:pPr>
      <w:r w:rsidRPr="0050010F">
        <w:rPr>
          <w:rFonts w:ascii="Arial" w:eastAsia="Arial" w:hAnsi="Arial" w:cs="Arial"/>
        </w:rPr>
        <w:lastRenderedPageBreak/>
        <w:t>Tuettu</w:t>
      </w:r>
      <w:r w:rsidR="00161CBE" w:rsidRPr="0050010F">
        <w:rPr>
          <w:rFonts w:ascii="Arial" w:eastAsia="Arial" w:hAnsi="Arial" w:cs="Arial"/>
        </w:rPr>
        <w:t xml:space="preserve"> kotona </w:t>
      </w:r>
      <w:r w:rsidRPr="0050010F">
        <w:rPr>
          <w:rFonts w:ascii="Arial" w:eastAsia="Arial" w:hAnsi="Arial" w:cs="Arial"/>
        </w:rPr>
        <w:t xml:space="preserve">kuntoutuminen </w:t>
      </w:r>
      <w:r w:rsidR="00161CBE" w:rsidRPr="0050010F">
        <w:rPr>
          <w:rFonts w:ascii="Arial" w:eastAsia="Arial" w:hAnsi="Arial" w:cs="Arial"/>
        </w:rPr>
        <w:t xml:space="preserve">voidaan antaa sekä kuntoutuksena että </w:t>
      </w:r>
      <w:r w:rsidRPr="0050010F">
        <w:rPr>
          <w:rFonts w:ascii="Arial" w:eastAsia="Arial" w:hAnsi="Arial" w:cs="Arial"/>
        </w:rPr>
        <w:t>avopalveluna</w:t>
      </w:r>
      <w:r w:rsidR="00161CBE" w:rsidRPr="0050010F">
        <w:rPr>
          <w:rFonts w:ascii="Arial" w:eastAsia="Arial" w:hAnsi="Arial" w:cs="Arial"/>
        </w:rPr>
        <w:t xml:space="preserve">. </w:t>
      </w:r>
      <w:r w:rsidRPr="0050010F">
        <w:rPr>
          <w:rFonts w:ascii="Arial" w:eastAsia="Arial" w:hAnsi="Arial" w:cs="Arial"/>
          <w:b/>
          <w:bCs/>
        </w:rPr>
        <w:t xml:space="preserve">Jos tuettua kotona kuntoutumista annetaan kuntoutuksena, niin hakemus tulee lähettää Valtiokonttoriin. </w:t>
      </w:r>
    </w:p>
    <w:p w14:paraId="57A7F954" w14:textId="59DCD4DF" w:rsidR="00161CBE" w:rsidRPr="0050010F" w:rsidRDefault="00161CBE" w:rsidP="00161CBE">
      <w:pPr>
        <w:spacing w:after="220"/>
        <w:ind w:left="2608"/>
        <w:rPr>
          <w:rFonts w:ascii="Arial" w:eastAsia="Arial" w:hAnsi="Arial" w:cs="Arial"/>
        </w:rPr>
      </w:pPr>
      <w:r w:rsidRPr="0050010F">
        <w:rPr>
          <w:rFonts w:ascii="Arial" w:eastAsia="Arial" w:hAnsi="Arial" w:cs="Arial"/>
        </w:rPr>
        <w:t>On suositeltavaa, että tilanteessa, jossa sotainvalidit eivät enää jaksa lähteä kodin ulkopuolelle kuntoutukseen, hyvinvointialue järjestää entistä enemmän tuettua kotona kuntoutumista.</w:t>
      </w:r>
    </w:p>
    <w:p w14:paraId="6214FD2E" w14:textId="5AD53852" w:rsidR="00161CBE" w:rsidRPr="0050010F" w:rsidRDefault="00161CBE" w:rsidP="00161CBE">
      <w:pPr>
        <w:spacing w:after="220"/>
        <w:ind w:left="2608"/>
        <w:rPr>
          <w:rFonts w:ascii="Arial" w:eastAsia="Arial" w:hAnsi="Arial" w:cs="Arial"/>
        </w:rPr>
      </w:pPr>
      <w:r w:rsidRPr="0050010F">
        <w:rPr>
          <w:rFonts w:ascii="Arial" w:eastAsia="Arial" w:hAnsi="Arial" w:cs="Arial"/>
        </w:rPr>
        <w:t>Sotainvalidin tuettu kotona kuntoutuminen voi olla ennaltaehkäisevää, toimintakykyä ylläpitävää kotona selviytymistä tukevaa toimintaa. Toimintakyvyn arviointi toteutetaan omassa asuinympäristössä. Tällöin nousevat sotainvalidin selviytymisen haasteet päivittäisissä toiminnoissa selkeämmin esille.</w:t>
      </w:r>
    </w:p>
    <w:p w14:paraId="5A41BC9B" w14:textId="3BE0D5F5" w:rsidR="00161CBE" w:rsidRPr="0050010F" w:rsidRDefault="00161CBE" w:rsidP="00161CBE">
      <w:pPr>
        <w:spacing w:after="220"/>
        <w:ind w:left="2608"/>
        <w:rPr>
          <w:rFonts w:ascii="Arial" w:eastAsia="Arial" w:hAnsi="Arial" w:cs="Arial"/>
        </w:rPr>
      </w:pPr>
      <w:r w:rsidRPr="0050010F">
        <w:rPr>
          <w:rFonts w:ascii="Arial" w:eastAsia="Arial" w:hAnsi="Arial" w:cs="Arial"/>
        </w:rPr>
        <w:t xml:space="preserve">Kotikäyntien sisältö muokkautuu sotainvalidin tarpeiden ja yhdessä asetettujen tavoitteiden mukaan niin, että hänen toimintakykynsä eri osa-alueet otetaan huomioon kokonaisvaltaisesti. Olennaista on, että kuntoutus- ja palvelusuunnitelmassa yhdistyvät kuntoutus ja </w:t>
      </w:r>
      <w:r w:rsidR="00C81CEE" w:rsidRPr="0050010F">
        <w:rPr>
          <w:rFonts w:ascii="Arial" w:eastAsia="Arial" w:hAnsi="Arial" w:cs="Arial"/>
        </w:rPr>
        <w:t>avopalvelut</w:t>
      </w:r>
      <w:r w:rsidRPr="0050010F">
        <w:rPr>
          <w:rFonts w:ascii="Arial" w:eastAsia="Arial" w:hAnsi="Arial" w:cs="Arial"/>
        </w:rPr>
        <w:t xml:space="preserve">. Toimintakykyä arvioidessa mukana ovat sosiaali- tai terveydenhuollon ammattihenkilö, sotainvalidille nimetty vastuuhenkilö/palveluneuvoja, asiakas ja mahdollisuuksien mukaan lähiomainen.  </w:t>
      </w:r>
    </w:p>
    <w:p w14:paraId="22A2A04F" w14:textId="3B7CDA64" w:rsidR="00161CBE" w:rsidRPr="0050010F" w:rsidRDefault="00161CBE" w:rsidP="00161CBE">
      <w:pPr>
        <w:spacing w:after="220"/>
        <w:ind w:left="2608"/>
        <w:rPr>
          <w:rFonts w:ascii="Arial" w:eastAsia="Arial" w:hAnsi="Arial" w:cs="Arial"/>
        </w:rPr>
      </w:pPr>
      <w:r w:rsidRPr="0050010F">
        <w:rPr>
          <w:rFonts w:ascii="Arial" w:eastAsia="Arial" w:hAnsi="Arial" w:cs="Arial"/>
        </w:rPr>
        <w:t xml:space="preserve">Tuettu kotona kuntoutuminen voi varsinaisen lihasvoima- ja tasapainoharjoittelun lisäksi sisältää ulkoilua, kotona yhdessä sotainvalidin kanssa ruoanlaittoa tai leipomista, lehden lukua tms. jokapäiväiseen elämään liittyvää toimintaa. Olennaista on, että suunnitelma on tehty em. ammattilaisten toimesta. </w:t>
      </w:r>
    </w:p>
    <w:p w14:paraId="3E117182" w14:textId="77777777" w:rsidR="001C3EFA" w:rsidRPr="00E472DA" w:rsidRDefault="001C3EFA" w:rsidP="001C3EFA">
      <w:pPr>
        <w:pStyle w:val="Otsikko1"/>
      </w:pPr>
      <w:bookmarkStart w:id="13" w:name="_Toc211256050"/>
      <w:r>
        <w:t>Avopalveluiden korvaaminen</w:t>
      </w:r>
      <w:bookmarkEnd w:id="13"/>
    </w:p>
    <w:p w14:paraId="3E3C69C9" w14:textId="77777777" w:rsidR="00AC799C" w:rsidRPr="00E472DA" w:rsidRDefault="00AC799C" w:rsidP="001C3EFA">
      <w:pPr>
        <w:pStyle w:val="Otsikko2"/>
      </w:pPr>
      <w:bookmarkStart w:id="14" w:name="_Ref415044344"/>
      <w:bookmarkStart w:id="15" w:name="_Toc211256051"/>
      <w:r w:rsidRPr="00E472DA">
        <w:t>Avopalveluiden korvausperusteet</w:t>
      </w:r>
      <w:bookmarkEnd w:id="14"/>
      <w:bookmarkEnd w:id="15"/>
    </w:p>
    <w:p w14:paraId="2EB30A87" w14:textId="77777777" w:rsidR="00C649B6" w:rsidRPr="00E472DA" w:rsidRDefault="00C649B6" w:rsidP="00C649B6">
      <w:pPr>
        <w:pStyle w:val="Leipteksti"/>
      </w:pPr>
      <w:r w:rsidRPr="00E472DA">
        <w:t>Korvausperusteista säädetään sotilasvammalain eräiden säännösten sovel</w:t>
      </w:r>
      <w:r w:rsidR="00341969">
        <w:t>tamisesta annetun asetuksen</w:t>
      </w:r>
      <w:r w:rsidRPr="00E472DA">
        <w:t xml:space="preserve"> </w:t>
      </w:r>
      <w:hyperlink r:id="rId19" w:history="1">
        <w:r w:rsidRPr="00843AA3">
          <w:rPr>
            <w:rStyle w:val="Hyperlinkki"/>
            <w:color w:val="auto"/>
          </w:rPr>
          <w:t>(1117/1985)</w:t>
        </w:r>
      </w:hyperlink>
      <w:r w:rsidRPr="00E472DA">
        <w:t xml:space="preserve"> 8 §:ssä. </w:t>
      </w:r>
    </w:p>
    <w:p w14:paraId="36F5E201" w14:textId="61CF4924" w:rsidR="004133B6" w:rsidRPr="00EB713E" w:rsidRDefault="00A93D87" w:rsidP="004133B6">
      <w:pPr>
        <w:pStyle w:val="Leipteksti"/>
        <w:rPr>
          <w:rFonts w:ascii="Arial" w:eastAsia="Arial" w:hAnsi="Arial" w:cs="Arial"/>
        </w:rPr>
      </w:pPr>
      <w:r>
        <w:rPr>
          <w:b/>
        </w:rPr>
        <w:t>Lähihoitajan, k</w:t>
      </w:r>
      <w:r w:rsidR="00C649B6" w:rsidRPr="00E472DA">
        <w:rPr>
          <w:b/>
        </w:rPr>
        <w:t>odinhoitajan</w:t>
      </w:r>
      <w:r w:rsidR="00EB713E">
        <w:rPr>
          <w:b/>
        </w:rPr>
        <w:t xml:space="preserve">, </w:t>
      </w:r>
      <w:r w:rsidR="00C649B6" w:rsidRPr="00E472DA">
        <w:rPr>
          <w:b/>
        </w:rPr>
        <w:t>koti</w:t>
      </w:r>
      <w:r w:rsidR="00C80941">
        <w:rPr>
          <w:b/>
        </w:rPr>
        <w:t>avustajan</w:t>
      </w:r>
      <w:r w:rsidR="00EB713E">
        <w:rPr>
          <w:b/>
        </w:rPr>
        <w:t xml:space="preserve"> ja </w:t>
      </w:r>
      <w:r w:rsidR="00EB713E" w:rsidRPr="0069485E">
        <w:rPr>
          <w:b/>
        </w:rPr>
        <w:t>hoiva-avustajan</w:t>
      </w:r>
      <w:r w:rsidR="00C80941" w:rsidRPr="0069485E">
        <w:rPr>
          <w:b/>
        </w:rPr>
        <w:t xml:space="preserve"> </w:t>
      </w:r>
      <w:r w:rsidR="00C80941" w:rsidRPr="00A46FD3">
        <w:rPr>
          <w:b/>
        </w:rPr>
        <w:t xml:space="preserve">antamat kotipalvelut </w:t>
      </w:r>
      <w:r w:rsidR="00C649B6" w:rsidRPr="00A46FD3">
        <w:rPr>
          <w:b/>
        </w:rPr>
        <w:t>korvataan</w:t>
      </w:r>
      <w:r w:rsidR="00C649B6" w:rsidRPr="00A46FD3">
        <w:t xml:space="preserve"> </w:t>
      </w:r>
      <w:r w:rsidR="00FA5E31" w:rsidRPr="00443FD4">
        <w:t>hyvinvointialueille</w:t>
      </w:r>
      <w:r w:rsidR="00DB236E">
        <w:t xml:space="preserve"> </w:t>
      </w:r>
      <w:r w:rsidR="00C649B6" w:rsidRPr="00E472DA">
        <w:t>sotilasvammalain</w:t>
      </w:r>
      <w:r w:rsidR="008B0499">
        <w:t xml:space="preserve"> </w:t>
      </w:r>
      <w:hyperlink r:id="rId20" w:history="1">
        <w:r w:rsidR="008B0499" w:rsidRPr="00843AA3">
          <w:rPr>
            <w:rStyle w:val="Hyperlinkki"/>
            <w:rFonts w:ascii="Arial" w:eastAsia="Arial" w:hAnsi="Arial" w:cs="Arial"/>
            <w:color w:val="auto"/>
          </w:rPr>
          <w:t>(404/1948)</w:t>
        </w:r>
      </w:hyperlink>
      <w:r w:rsidR="00C649B6" w:rsidRPr="00E472DA">
        <w:t xml:space="preserve"> 6 a §:n mukaisesti määriteltyjen kustannusten mukaan. Kodinhoitoavun korvausperusteena ovat </w:t>
      </w:r>
      <w:r>
        <w:t xml:space="preserve">lähihoitajan, </w:t>
      </w:r>
      <w:r w:rsidR="00C649B6" w:rsidRPr="00E472DA">
        <w:t>kodinhoitajan ja kotiavustajan työtunnit tai käyntikerrat. Korvaus sosiaalipalveluista lasketaan samoin kuin terveyskeskuksen antamasta ja järjestämästä hoidosta asianomaisen toiminnon kustannusten ja suoritteiden mukaan</w:t>
      </w:r>
      <w:r w:rsidR="00C649B6" w:rsidRPr="001150E0">
        <w:t>.</w:t>
      </w:r>
      <w:r w:rsidR="00C649B6" w:rsidRPr="00C72526">
        <w:rPr>
          <w:color w:val="FF0000"/>
        </w:rPr>
        <w:t xml:space="preserve"> </w:t>
      </w:r>
      <w:r w:rsidR="004133B6" w:rsidRPr="00EA1654">
        <w:rPr>
          <w:rFonts w:ascii="Arial" w:eastAsia="Arial" w:hAnsi="Arial" w:cs="Arial"/>
        </w:rPr>
        <w:t xml:space="preserve">Kotisairaanhoito voi olla ympäri vuorokauden jatkuvaa ja pitää sisällään myös kotisairaalahoidon. Avopalveluiden päivittäisten kustannusten tulee jäädä alle laitoksessa annettavan ympärivuorokautisen hoidon keskimääräisen hinnan </w:t>
      </w:r>
      <w:r w:rsidR="004133B6" w:rsidRPr="00EB713E">
        <w:rPr>
          <w:rFonts w:ascii="Arial" w:eastAsia="Arial" w:hAnsi="Arial" w:cs="Arial"/>
        </w:rPr>
        <w:t>(alle 2</w:t>
      </w:r>
      <w:r w:rsidR="009D0CE2" w:rsidRPr="00EB713E">
        <w:rPr>
          <w:rFonts w:ascii="Arial" w:eastAsia="Arial" w:hAnsi="Arial" w:cs="Arial"/>
        </w:rPr>
        <w:t>5</w:t>
      </w:r>
      <w:r w:rsidR="004133B6" w:rsidRPr="00EB713E">
        <w:rPr>
          <w:rFonts w:ascii="Arial" w:eastAsia="Arial" w:hAnsi="Arial" w:cs="Arial"/>
        </w:rPr>
        <w:t>0 euroa/päivä</w:t>
      </w:r>
      <w:r w:rsidR="003D031B" w:rsidRPr="00EB713E">
        <w:rPr>
          <w:rFonts w:ascii="Arial" w:eastAsia="Arial" w:hAnsi="Arial" w:cs="Arial"/>
        </w:rPr>
        <w:t xml:space="preserve"> 1.1.2023 alkaen</w:t>
      </w:r>
      <w:r w:rsidR="004133B6" w:rsidRPr="00EB713E">
        <w:rPr>
          <w:rFonts w:ascii="Arial" w:eastAsia="Arial" w:hAnsi="Arial" w:cs="Arial"/>
        </w:rPr>
        <w:t xml:space="preserve">). </w:t>
      </w:r>
    </w:p>
    <w:p w14:paraId="1CB3750A" w14:textId="04550D5F" w:rsidR="00030C98" w:rsidRPr="009319EC" w:rsidRDefault="00FA5E31" w:rsidP="009319EC">
      <w:pPr>
        <w:pStyle w:val="Leipteksti"/>
        <w:spacing w:after="0"/>
      </w:pPr>
      <w:bookmarkStart w:id="16" w:name="_Hlk146789916"/>
      <w:r w:rsidRPr="009319EC">
        <w:t>H</w:t>
      </w:r>
      <w:r w:rsidR="00EA1654" w:rsidRPr="009319EC">
        <w:t>yvinvointialueen</w:t>
      </w:r>
      <w:r w:rsidR="00635BE8" w:rsidRPr="009319EC">
        <w:t xml:space="preserve"> järjestämät sosiaalihuollon palvelut ovat arvonlisäverottom</w:t>
      </w:r>
      <w:r w:rsidR="002028CC" w:rsidRPr="009319EC">
        <w:t>ia (Ks</w:t>
      </w:r>
      <w:r w:rsidR="00635BE8" w:rsidRPr="009319EC">
        <w:t>. Verohallinnon ohje:</w:t>
      </w:r>
      <w:r w:rsidR="00030C98" w:rsidRPr="009319EC">
        <w:t xml:space="preserve"> </w:t>
      </w:r>
      <w:hyperlink r:id="rId21" w:history="1">
        <w:r w:rsidR="00030C98" w:rsidRPr="009319EC">
          <w:rPr>
            <w:rStyle w:val="Hyperlinkki"/>
            <w:color w:val="auto"/>
          </w:rPr>
          <w:t>Sosiaalihuoltopalvelujen arvonlisäverotus</w:t>
        </w:r>
      </w:hyperlink>
      <w:r w:rsidR="00030C98" w:rsidRPr="009319EC">
        <w:t xml:space="preserve"> </w:t>
      </w:r>
    </w:p>
    <w:p w14:paraId="0DDDDB6A" w14:textId="7A1A405E" w:rsidR="00C46316" w:rsidRDefault="009319EC" w:rsidP="009319EC">
      <w:pPr>
        <w:pStyle w:val="Leipteksti"/>
        <w:spacing w:after="0"/>
      </w:pPr>
      <w:r w:rsidRPr="008E5141">
        <w:t>D</w:t>
      </w:r>
      <w:r w:rsidR="00635BE8" w:rsidRPr="008E5141">
        <w:t xml:space="preserve">nro </w:t>
      </w:r>
      <w:r w:rsidR="008717DB" w:rsidRPr="008E5141">
        <w:t>VH/5932/00.01.00/2023</w:t>
      </w:r>
      <w:r w:rsidR="004B7C4E" w:rsidRPr="00B86D84">
        <w:t>)</w:t>
      </w:r>
      <w:r w:rsidR="00635BE8" w:rsidRPr="00B86D84">
        <w:t xml:space="preserve">. </w:t>
      </w:r>
      <w:r w:rsidR="00CE564B" w:rsidRPr="00B86D84">
        <w:t xml:space="preserve">Korvattaviin kustannuksiin </w:t>
      </w:r>
      <w:r w:rsidR="00790A21" w:rsidRPr="00B86D84">
        <w:t>lasketaan</w:t>
      </w:r>
      <w:r w:rsidR="00CE564B" w:rsidRPr="00B86D84">
        <w:t xml:space="preserve"> mukaan </w:t>
      </w:r>
      <w:r w:rsidR="00CE564B">
        <w:t>myös</w:t>
      </w:r>
      <w:r w:rsidR="00CE564B" w:rsidRPr="00CE564B">
        <w:t xml:space="preserve"> arvonlisävero, </w:t>
      </w:r>
      <w:r w:rsidR="00F5148C">
        <w:t>jos</w:t>
      </w:r>
      <w:r w:rsidR="00CE564B" w:rsidRPr="00CE564B">
        <w:t xml:space="preserve"> se on </w:t>
      </w:r>
      <w:r w:rsidR="00EA1654" w:rsidRPr="00443FD4">
        <w:t>hyvinvointialueelle</w:t>
      </w:r>
      <w:r w:rsidR="001150E0">
        <w:t xml:space="preserve"> lopullinen </w:t>
      </w:r>
      <w:r w:rsidR="00CE564B" w:rsidRPr="00CE564B">
        <w:t>kustannus.</w:t>
      </w:r>
    </w:p>
    <w:bookmarkEnd w:id="16"/>
    <w:p w14:paraId="32DC7BD2" w14:textId="77777777" w:rsidR="005F00B7" w:rsidRDefault="005F00B7" w:rsidP="00EE7F4A">
      <w:pPr>
        <w:pStyle w:val="Leipteksti"/>
        <w:rPr>
          <w:b/>
        </w:rPr>
      </w:pPr>
    </w:p>
    <w:p w14:paraId="4C6EC8FF" w14:textId="77777777" w:rsidR="00EF0A2C" w:rsidRDefault="00EF0A2C" w:rsidP="00EE7F4A">
      <w:pPr>
        <w:pStyle w:val="Leipteksti"/>
        <w:rPr>
          <w:b/>
        </w:rPr>
      </w:pPr>
    </w:p>
    <w:p w14:paraId="1918CAAE" w14:textId="77777777" w:rsidR="00EF0A2C" w:rsidRDefault="00EF0A2C" w:rsidP="00EE7F4A">
      <w:pPr>
        <w:pStyle w:val="Leipteksti"/>
        <w:rPr>
          <w:b/>
        </w:rPr>
      </w:pPr>
    </w:p>
    <w:p w14:paraId="7F31AE62" w14:textId="5121CF41" w:rsidR="00C46316" w:rsidRDefault="00C46316" w:rsidP="00EE7F4A">
      <w:pPr>
        <w:pStyle w:val="Leipteksti"/>
        <w:rPr>
          <w:b/>
        </w:rPr>
      </w:pPr>
      <w:r w:rsidRPr="00C46316">
        <w:rPr>
          <w:b/>
        </w:rPr>
        <w:lastRenderedPageBreak/>
        <w:t xml:space="preserve">Liikkumista tukevat palvelut korvataan </w:t>
      </w:r>
      <w:r w:rsidR="00EA1654" w:rsidRPr="00443FD4">
        <w:rPr>
          <w:b/>
        </w:rPr>
        <w:t>hyvinvointialueelle</w:t>
      </w:r>
      <w:r w:rsidR="00EA1654">
        <w:rPr>
          <w:b/>
        </w:rPr>
        <w:t xml:space="preserve"> </w:t>
      </w:r>
      <w:r w:rsidR="00C0780D">
        <w:rPr>
          <w:b/>
        </w:rPr>
        <w:t>täysimääräisenä.</w:t>
      </w:r>
    </w:p>
    <w:p w14:paraId="486BDC95" w14:textId="48391807" w:rsidR="00C649B6" w:rsidRPr="00E472DA" w:rsidRDefault="00C649B6" w:rsidP="00C649B6">
      <w:pPr>
        <w:pStyle w:val="Leipteksti"/>
      </w:pPr>
      <w:r w:rsidRPr="00E472DA">
        <w:rPr>
          <w:b/>
        </w:rPr>
        <w:t>Tukipalveluista korvataan</w:t>
      </w:r>
      <w:r w:rsidRPr="00E472DA">
        <w:t xml:space="preserve"> </w:t>
      </w:r>
      <w:r w:rsidR="00EA1654" w:rsidRPr="00443FD4">
        <w:t>hyvinvointialueen</w:t>
      </w:r>
      <w:r w:rsidRPr="00E472DA">
        <w:t xml:space="preserve"> päättämä asiakasmaksu kaksinkertaisena, kuitenkin enintään palvelun tuottamisesta aiheutuneet kustannukset, </w:t>
      </w:r>
      <w:r w:rsidR="00AC6251">
        <w:t>jos</w:t>
      </w:r>
      <w:r w:rsidRPr="00E472DA">
        <w:t xml:space="preserve"> ne ovat pienemmät kuin kaksinkertainen asiakasmaksu. Korkein mahdollinen korvaus on siis kaksinkertainen asiakasmaksu, vaikka todelliset kustannukset olisivat suuremmat.</w:t>
      </w:r>
    </w:p>
    <w:p w14:paraId="6CFA261B" w14:textId="45890C06" w:rsidR="00BC59B7" w:rsidRDefault="00D02C1A" w:rsidP="00C649B6">
      <w:pPr>
        <w:pStyle w:val="Leipteksti"/>
      </w:pPr>
      <w:r>
        <w:t>Jos</w:t>
      </w:r>
      <w:r w:rsidR="00BC59B7">
        <w:t xml:space="preserve"> j</w:t>
      </w:r>
      <w:r w:rsidR="00BC59B7" w:rsidRPr="00E472DA">
        <w:t xml:space="preserve">onkin palvelun kustannukset ovat </w:t>
      </w:r>
      <w:r w:rsidR="00BC59B7">
        <w:t xml:space="preserve">poikkeuksellisen suuret, todelliset kustannukset tulee selvittää Valtiokonttorille. </w:t>
      </w:r>
      <w:r w:rsidR="00BC59B7" w:rsidRPr="00E472DA">
        <w:t xml:space="preserve"> </w:t>
      </w:r>
    </w:p>
    <w:p w14:paraId="5394BBD0" w14:textId="7F4780E4" w:rsidR="00C649B6" w:rsidRDefault="00C649B6" w:rsidP="00C649B6">
      <w:pPr>
        <w:pStyle w:val="Leipteksti"/>
      </w:pPr>
      <w:r w:rsidRPr="00E472DA">
        <w:t xml:space="preserve">On huomattava, että </w:t>
      </w:r>
      <w:r w:rsidRPr="00443FD4">
        <w:t>vain</w:t>
      </w:r>
      <w:r w:rsidR="00EA1654" w:rsidRPr="00443FD4">
        <w:t xml:space="preserve"> hyvinvointialueen</w:t>
      </w:r>
      <w:r w:rsidRPr="00E472DA">
        <w:t xml:space="preserve"> järjestämät tukipalvelut voidaan </w:t>
      </w:r>
      <w:r w:rsidRPr="005E40ED">
        <w:t xml:space="preserve">korvata. Tukipalvelun antajana sinänsä voi olla </w:t>
      </w:r>
      <w:r w:rsidR="00EA1654" w:rsidRPr="005E40ED">
        <w:t>yksityinen henkilö tai</w:t>
      </w:r>
      <w:r w:rsidR="00EA1654" w:rsidRPr="005E40ED">
        <w:rPr>
          <w:color w:val="0070C0"/>
        </w:rPr>
        <w:t xml:space="preserve"> </w:t>
      </w:r>
      <w:r w:rsidR="00EA1654" w:rsidRPr="001A0EA7">
        <w:t>palveluntuottaja,</w:t>
      </w:r>
      <w:r w:rsidRPr="001A0EA7">
        <w:t xml:space="preserve"> </w:t>
      </w:r>
      <w:r w:rsidRPr="00443FD4">
        <w:t xml:space="preserve">mutta </w:t>
      </w:r>
      <w:r w:rsidR="0020549D" w:rsidRPr="00443FD4">
        <w:t>hyvinvointialueen</w:t>
      </w:r>
      <w:r w:rsidRPr="00E472DA">
        <w:t xml:space="preserve"> on tällöin täy</w:t>
      </w:r>
      <w:r w:rsidR="00C80941">
        <w:t>tynyt tehdä ostopalvelusopimus</w:t>
      </w:r>
      <w:r w:rsidRPr="00E472DA">
        <w:t xml:space="preserve"> palvelun tuottajan kanssa.</w:t>
      </w:r>
    </w:p>
    <w:p w14:paraId="0BF60AE2" w14:textId="77777777" w:rsidR="00731CBB" w:rsidRPr="00E472DA" w:rsidRDefault="00731CBB" w:rsidP="00731CBB">
      <w:pPr>
        <w:pStyle w:val="Otsikko2"/>
      </w:pPr>
      <w:bookmarkStart w:id="17" w:name="_Toc211256052"/>
      <w:r w:rsidRPr="00E472DA">
        <w:t>Palvelusetelien käyttö kotipalveluiden järjestämisessä</w:t>
      </w:r>
      <w:bookmarkEnd w:id="17"/>
    </w:p>
    <w:p w14:paraId="65BE93F1" w14:textId="7CB04CF3" w:rsidR="00AB2561" w:rsidRPr="005E40ED" w:rsidRDefault="0020549D" w:rsidP="00443FD4">
      <w:pPr>
        <w:pStyle w:val="Leipteksti"/>
        <w:rPr>
          <w:strike/>
        </w:rPr>
      </w:pPr>
      <w:r w:rsidRPr="00443FD4">
        <w:t>H</w:t>
      </w:r>
      <w:r w:rsidR="000C4C98" w:rsidRPr="00443FD4">
        <w:t xml:space="preserve">yvinvointialue </w:t>
      </w:r>
      <w:r w:rsidR="00731CBB" w:rsidRPr="00443FD4">
        <w:t>voi järjestää sosiaali- ja terveydenhuollon alaan kuuluvia tehtäviä antamalla palvelun</w:t>
      </w:r>
      <w:r w:rsidR="001D13E5">
        <w:t xml:space="preserve"> </w:t>
      </w:r>
      <w:r w:rsidR="00731CBB" w:rsidRPr="00443FD4">
        <w:t>käyttäjälle</w:t>
      </w:r>
      <w:r w:rsidR="00731CBB" w:rsidRPr="00E472DA">
        <w:t xml:space="preserve"> palvelusetelin</w:t>
      </w:r>
      <w:r w:rsidR="00443FD4">
        <w:t>.</w:t>
      </w:r>
      <w:r w:rsidR="00AB2561" w:rsidRPr="005E40ED">
        <w:rPr>
          <w:strike/>
        </w:rPr>
        <w:t xml:space="preserve"> </w:t>
      </w:r>
    </w:p>
    <w:p w14:paraId="5B3E7684" w14:textId="77777777" w:rsidR="00DF217F" w:rsidRDefault="00731CBB" w:rsidP="00BA0E46">
      <w:pPr>
        <w:pStyle w:val="Leipteksti"/>
      </w:pPr>
      <w:r w:rsidRPr="00E472DA">
        <w:t xml:space="preserve">Palvelusetelien käyttö kotipalveluiden järjestämisessä </w:t>
      </w:r>
      <w:r w:rsidR="00BA0E46">
        <w:t>rinnastetaan</w:t>
      </w:r>
      <w:r w:rsidRPr="00E472DA">
        <w:t xml:space="preserve"> ostopalveluihin, jolloin Valtiokonttori korvaa niiden käytöstä aiheutuneet kustannukset lisättynä kohtuullisilla hallintokuluilla. Tällöinkin maksimikorvaus on kaksinkertainen asiakasmaksu.</w:t>
      </w:r>
      <w:r w:rsidR="00DF217F">
        <w:t xml:space="preserve"> </w:t>
      </w:r>
    </w:p>
    <w:p w14:paraId="06558A5C" w14:textId="4F36056F" w:rsidR="00BA0E46" w:rsidRPr="00E472DA" w:rsidRDefault="00DF217F" w:rsidP="00DF217F">
      <w:pPr>
        <w:pStyle w:val="Leipteksti"/>
      </w:pPr>
      <w:r>
        <w:t>Palveluseteleitä käytettäessä</w:t>
      </w:r>
      <w:r w:rsidRPr="00E472DA">
        <w:t xml:space="preserve"> Valtiokonttorin korvattavaksi tulevan maksun määrittelyssä saattaa esiintyä ongelmia</w:t>
      </w:r>
      <w:r>
        <w:t>, sillä p</w:t>
      </w:r>
      <w:r w:rsidRPr="00E472DA">
        <w:t xml:space="preserve">alvelusetelin arvoa ei </w:t>
      </w:r>
      <w:r>
        <w:t>voi</w:t>
      </w:r>
      <w:r w:rsidRPr="00E472DA">
        <w:t xml:space="preserve"> verrata suoraan asiakasmaksuihin.</w:t>
      </w:r>
      <w:r>
        <w:t xml:space="preserve"> </w:t>
      </w:r>
      <w:r w:rsidR="00BA0E46" w:rsidRPr="00E472DA">
        <w:t xml:space="preserve">Sotilasvammalain mukaan korvattavat sotainvalideille järjestetyt kotipalvelut ovat maksuttomia. Tämän vuoksi </w:t>
      </w:r>
      <w:r w:rsidR="00B10EE6" w:rsidRPr="00077516">
        <w:t>asiakkailta</w:t>
      </w:r>
      <w:r w:rsidR="00BA0E46" w:rsidRPr="00E472DA">
        <w:t xml:space="preserve"> ei voi periä mitään omavastuuosuuksia. </w:t>
      </w:r>
    </w:p>
    <w:p w14:paraId="1AA9AE30" w14:textId="77777777" w:rsidR="00ED17A8" w:rsidRPr="00E472DA" w:rsidRDefault="00ED17A8" w:rsidP="001C3EFA">
      <w:pPr>
        <w:pStyle w:val="Otsikko2"/>
      </w:pPr>
      <w:bookmarkStart w:id="18" w:name="_Toc211256053"/>
      <w:r w:rsidRPr="00E472DA">
        <w:t>Ennakon maksaminen avopalveluihin</w:t>
      </w:r>
      <w:bookmarkEnd w:id="18"/>
    </w:p>
    <w:p w14:paraId="7A8C14D7" w14:textId="234D9EA0" w:rsidR="00ED17A8" w:rsidRPr="000C7422" w:rsidRDefault="00ED17A8" w:rsidP="00ED17A8">
      <w:pPr>
        <w:pStyle w:val="Leipteksti"/>
      </w:pPr>
      <w:r w:rsidRPr="000C7422">
        <w:t xml:space="preserve">Valtiokonttori maksaa </w:t>
      </w:r>
      <w:r w:rsidR="000C4C98" w:rsidRPr="000C7422">
        <w:t>hyvinvointialueille</w:t>
      </w:r>
      <w:r w:rsidRPr="000C7422">
        <w:t xml:space="preserve"> ennakkoa avopalveluiden järjestämistä varten. Ennakko perustuu </w:t>
      </w:r>
      <w:r w:rsidR="000C4C98" w:rsidRPr="000C7422">
        <w:t>hyvinvointialueen</w:t>
      </w:r>
      <w:r w:rsidRPr="000C7422">
        <w:t xml:space="preserve"> arvioon niistä kustannuksista, jotka sille aiheutuvat edellä mainittujen avopalvelujen antamisesta.</w:t>
      </w:r>
    </w:p>
    <w:p w14:paraId="778C5878" w14:textId="6955DC21" w:rsidR="004A562B" w:rsidRPr="00E33226" w:rsidRDefault="004A562B" w:rsidP="004A562B">
      <w:pPr>
        <w:pStyle w:val="Leipteksti"/>
      </w:pPr>
      <w:r w:rsidRPr="000C7422">
        <w:rPr>
          <w:rFonts w:ascii="Arial" w:eastAsia="Arial" w:hAnsi="Arial" w:cs="Arial"/>
        </w:rPr>
        <w:t>Valtiokonttori kysyy hyvinvointialueilta arvion määrärahatarpeesta ja maksaa arvion mukaista ennakkoa palveluiden järjestämistä varten</w:t>
      </w:r>
      <w:r w:rsidR="00356A33" w:rsidRPr="000C7422">
        <w:rPr>
          <w:rFonts w:ascii="Arial" w:eastAsia="Arial" w:hAnsi="Arial" w:cs="Arial"/>
        </w:rPr>
        <w:t>.</w:t>
      </w:r>
      <w:r w:rsidR="000C4C98" w:rsidRPr="000C7422">
        <w:rPr>
          <w:rFonts w:ascii="Arial" w:eastAsia="Arial" w:hAnsi="Arial" w:cs="Arial"/>
        </w:rPr>
        <w:t xml:space="preserve"> </w:t>
      </w:r>
      <w:r w:rsidR="0094313F" w:rsidRPr="000C7422">
        <w:rPr>
          <w:rFonts w:ascii="Arial" w:eastAsia="Arial" w:hAnsi="Arial" w:cs="Arial"/>
        </w:rPr>
        <w:t>A</w:t>
      </w:r>
      <w:r w:rsidRPr="000C7422">
        <w:rPr>
          <w:rFonts w:ascii="Arial" w:eastAsia="Arial" w:hAnsi="Arial" w:cs="Arial"/>
        </w:rPr>
        <w:t xml:space="preserve">rvion tulee perustua arvioon niistä kustannuksista, jotka sille aiheutuvat palvelujen järjestämisestä. Valtiokonttori voi tarvittaessa pyytää hyvinvointialueelta tarkempia tietoja </w:t>
      </w:r>
      <w:r w:rsidR="00162EE7" w:rsidRPr="000C7422">
        <w:rPr>
          <w:rFonts w:ascii="Arial" w:eastAsia="Arial" w:hAnsi="Arial" w:cs="Arial"/>
        </w:rPr>
        <w:t>sen</w:t>
      </w:r>
      <w:r w:rsidRPr="000C7422">
        <w:rPr>
          <w:rFonts w:ascii="Arial" w:eastAsia="Arial" w:hAnsi="Arial" w:cs="Arial"/>
        </w:rPr>
        <w:t xml:space="preserve"> tekemän a</w:t>
      </w:r>
      <w:r w:rsidR="00173726" w:rsidRPr="000C7422">
        <w:rPr>
          <w:rFonts w:ascii="Arial" w:eastAsia="Arial" w:hAnsi="Arial" w:cs="Arial"/>
        </w:rPr>
        <w:t>r</w:t>
      </w:r>
      <w:r w:rsidRPr="000C7422">
        <w:rPr>
          <w:rFonts w:ascii="Arial" w:eastAsia="Arial" w:hAnsi="Arial" w:cs="Arial"/>
        </w:rPr>
        <w:t>vion perusteista</w:t>
      </w:r>
      <w:r w:rsidR="00173726" w:rsidRPr="000C7422">
        <w:rPr>
          <w:rFonts w:ascii="Arial" w:eastAsia="Arial" w:hAnsi="Arial" w:cs="Arial"/>
        </w:rPr>
        <w:t>.</w:t>
      </w:r>
    </w:p>
    <w:p w14:paraId="35E27F25" w14:textId="6DEF032D" w:rsidR="0050010F" w:rsidRPr="000C7422" w:rsidRDefault="000C7422" w:rsidP="00ED17A8">
      <w:pPr>
        <w:pStyle w:val="Leipteksti"/>
      </w:pPr>
      <w:r w:rsidRPr="004F154A">
        <w:t xml:space="preserve">Valtiokonttori maksaa ennakon yhtenä eränä tammikuun 20. päivänä </w:t>
      </w:r>
      <w:r w:rsidRPr="000C7422">
        <w:t>tai milloin tämä on lauantai tai pyhäpäivä, ensimmäisenä arkipäivänä sen jälkeen.</w:t>
      </w:r>
    </w:p>
    <w:p w14:paraId="20CB8CA5" w14:textId="05FF0FDA" w:rsidR="004A562B" w:rsidRPr="0069485E" w:rsidRDefault="004A562B" w:rsidP="004A562B">
      <w:pPr>
        <w:spacing w:after="220"/>
        <w:ind w:left="2608"/>
        <w:rPr>
          <w:rFonts w:ascii="Arial" w:eastAsia="Arial" w:hAnsi="Arial" w:cs="Arial"/>
        </w:rPr>
      </w:pPr>
      <w:r w:rsidRPr="0069485E">
        <w:rPr>
          <w:rFonts w:ascii="Arial" w:eastAsia="Arial" w:hAnsi="Arial" w:cs="Arial"/>
        </w:rPr>
        <w:t xml:space="preserve">Kysely määrärahan tarpeesta </w:t>
      </w:r>
      <w:r w:rsidRPr="00C86A6F">
        <w:rPr>
          <w:rFonts w:ascii="Arial" w:eastAsia="Arial" w:hAnsi="Arial" w:cs="Arial"/>
        </w:rPr>
        <w:t>vuodelle 202</w:t>
      </w:r>
      <w:r w:rsidR="004F154A">
        <w:rPr>
          <w:rFonts w:ascii="Arial" w:eastAsia="Arial" w:hAnsi="Arial" w:cs="Arial"/>
        </w:rPr>
        <w:t>7</w:t>
      </w:r>
      <w:r w:rsidRPr="00C86A6F">
        <w:rPr>
          <w:rFonts w:ascii="Arial" w:eastAsia="Arial" w:hAnsi="Arial" w:cs="Arial"/>
        </w:rPr>
        <w:t xml:space="preserve"> lähetetään </w:t>
      </w:r>
      <w:r w:rsidR="001A0EA7" w:rsidRPr="00C86A6F">
        <w:rPr>
          <w:rFonts w:ascii="Arial" w:eastAsia="Arial" w:hAnsi="Arial" w:cs="Arial"/>
        </w:rPr>
        <w:t xml:space="preserve">marraskuussa </w:t>
      </w:r>
      <w:r w:rsidR="00265C9D" w:rsidRPr="00C86A6F">
        <w:rPr>
          <w:rFonts w:ascii="Arial" w:eastAsia="Arial" w:hAnsi="Arial" w:cs="Arial"/>
        </w:rPr>
        <w:t>202</w:t>
      </w:r>
      <w:r w:rsidR="004F154A">
        <w:rPr>
          <w:rFonts w:ascii="Arial" w:eastAsia="Arial" w:hAnsi="Arial" w:cs="Arial"/>
        </w:rPr>
        <w:t>6</w:t>
      </w:r>
      <w:r w:rsidRPr="00C86A6F">
        <w:rPr>
          <w:rFonts w:ascii="Arial" w:eastAsia="Arial" w:hAnsi="Arial" w:cs="Arial"/>
        </w:rPr>
        <w:t xml:space="preserve"> ja siihen tulee vastata </w:t>
      </w:r>
      <w:r w:rsidR="001774C3" w:rsidRPr="00C86A6F">
        <w:rPr>
          <w:rFonts w:ascii="Arial" w:eastAsia="Arial" w:hAnsi="Arial" w:cs="Arial"/>
        </w:rPr>
        <w:t>1</w:t>
      </w:r>
      <w:r w:rsidR="0050010F" w:rsidRPr="00C86A6F">
        <w:rPr>
          <w:rFonts w:ascii="Arial" w:eastAsia="Arial" w:hAnsi="Arial" w:cs="Arial"/>
        </w:rPr>
        <w:t>2</w:t>
      </w:r>
      <w:r w:rsidR="002C3F2E" w:rsidRPr="00C86A6F">
        <w:rPr>
          <w:rFonts w:ascii="Arial" w:eastAsia="Arial" w:hAnsi="Arial" w:cs="Arial"/>
        </w:rPr>
        <w:t>.1</w:t>
      </w:r>
      <w:r w:rsidR="00240689" w:rsidRPr="00C86A6F">
        <w:rPr>
          <w:rFonts w:ascii="Arial" w:eastAsia="Arial" w:hAnsi="Arial" w:cs="Arial"/>
        </w:rPr>
        <w:t>2</w:t>
      </w:r>
      <w:r w:rsidR="002C3F2E" w:rsidRPr="00C86A6F">
        <w:rPr>
          <w:rFonts w:ascii="Arial" w:eastAsia="Arial" w:hAnsi="Arial" w:cs="Arial"/>
        </w:rPr>
        <w:t>.202</w:t>
      </w:r>
      <w:r w:rsidR="004F154A">
        <w:rPr>
          <w:rFonts w:ascii="Arial" w:eastAsia="Arial" w:hAnsi="Arial" w:cs="Arial"/>
        </w:rPr>
        <w:t>6</w:t>
      </w:r>
      <w:r w:rsidRPr="00C86A6F">
        <w:rPr>
          <w:rFonts w:ascii="Arial" w:eastAsia="Arial" w:hAnsi="Arial" w:cs="Arial"/>
        </w:rPr>
        <w:t xml:space="preserve"> mennessä. </w:t>
      </w:r>
    </w:p>
    <w:p w14:paraId="232F929D" w14:textId="31B22BFF" w:rsidR="000D0B55" w:rsidRPr="00E472DA" w:rsidRDefault="002F7834" w:rsidP="000D0B55">
      <w:pPr>
        <w:pStyle w:val="Otsikko2"/>
      </w:pPr>
      <w:bookmarkStart w:id="19" w:name="_Toc211256054"/>
      <w:r>
        <w:t xml:space="preserve">Selvitys </w:t>
      </w:r>
      <w:r w:rsidR="00E33226" w:rsidRPr="00461258">
        <w:t>hyvinvointialueen</w:t>
      </w:r>
      <w:r w:rsidR="00E33226">
        <w:t xml:space="preserve"> </w:t>
      </w:r>
      <w:r>
        <w:t>järjestämien palveluiden aiheuttamista</w:t>
      </w:r>
      <w:r w:rsidR="000D0B55" w:rsidRPr="00E472DA">
        <w:t xml:space="preserve"> kustannuksista</w:t>
      </w:r>
      <w:bookmarkEnd w:id="19"/>
    </w:p>
    <w:p w14:paraId="619CA10D" w14:textId="5FDAF593" w:rsidR="00331703" w:rsidRDefault="0094313F" w:rsidP="00941BF3">
      <w:pPr>
        <w:pStyle w:val="Leipteksti"/>
        <w:spacing w:after="120"/>
      </w:pPr>
      <w:r w:rsidRPr="00461258">
        <w:t>H</w:t>
      </w:r>
      <w:r w:rsidR="00E33226" w:rsidRPr="00461258">
        <w:t>yvinvointialuee</w:t>
      </w:r>
      <w:r w:rsidR="00356A33" w:rsidRPr="00461258">
        <w:t>n</w:t>
      </w:r>
      <w:r w:rsidR="00E33226" w:rsidRPr="00461258">
        <w:t xml:space="preserve"> </w:t>
      </w:r>
      <w:r w:rsidR="000D0B55" w:rsidRPr="00461258">
        <w:t xml:space="preserve">on toimitettava </w:t>
      </w:r>
      <w:r w:rsidR="009E6639" w:rsidRPr="00461258">
        <w:t xml:space="preserve">selvitys Valtiokonttoriin vuoden </w:t>
      </w:r>
      <w:r w:rsidR="009E6639" w:rsidRPr="00C86A6F">
        <w:t>202</w:t>
      </w:r>
      <w:r w:rsidR="004F154A">
        <w:t>6</w:t>
      </w:r>
      <w:r w:rsidR="009E6639" w:rsidRPr="00C86A6F">
        <w:t xml:space="preserve"> määrärahan </w:t>
      </w:r>
      <w:r w:rsidR="009E6639" w:rsidRPr="00461258">
        <w:t xml:space="preserve">käytöstä </w:t>
      </w:r>
      <w:r w:rsidR="000D0B55" w:rsidRPr="00461258">
        <w:rPr>
          <w:b/>
        </w:rPr>
        <w:t xml:space="preserve">viimeistään </w:t>
      </w:r>
      <w:r w:rsidR="00032B63" w:rsidRPr="0069485E">
        <w:rPr>
          <w:b/>
        </w:rPr>
        <w:t>31</w:t>
      </w:r>
      <w:r w:rsidR="00846C2D" w:rsidRPr="0069485E">
        <w:rPr>
          <w:b/>
        </w:rPr>
        <w:t>.</w:t>
      </w:r>
      <w:r w:rsidR="009E6639" w:rsidRPr="0069485E">
        <w:rPr>
          <w:b/>
        </w:rPr>
        <w:t>3.202</w:t>
      </w:r>
      <w:r w:rsidR="004F154A">
        <w:rPr>
          <w:b/>
        </w:rPr>
        <w:t>7</w:t>
      </w:r>
      <w:r w:rsidR="009E6639" w:rsidRPr="00461258">
        <w:rPr>
          <w:b/>
        </w:rPr>
        <w:t xml:space="preserve">. </w:t>
      </w:r>
      <w:r w:rsidR="00DA35CE" w:rsidRPr="00461258">
        <w:t xml:space="preserve">Selvitystä varten </w:t>
      </w:r>
      <w:r w:rsidR="00A566E3" w:rsidRPr="00461258">
        <w:t xml:space="preserve">Valtiokonttori toimittaa </w:t>
      </w:r>
      <w:r w:rsidR="00E33226" w:rsidRPr="00461258">
        <w:t>hyvinvointialueille</w:t>
      </w:r>
      <w:r w:rsidR="00A566E3" w:rsidRPr="00461258">
        <w:t xml:space="preserve"> sähköisen</w:t>
      </w:r>
      <w:r w:rsidR="00A566E3">
        <w:t xml:space="preserve"> lomakkeen täytettäväksi tammikuussa.</w:t>
      </w:r>
      <w:r w:rsidR="000D0B55" w:rsidRPr="00E472DA">
        <w:t xml:space="preserve"> </w:t>
      </w:r>
    </w:p>
    <w:p w14:paraId="4FA9A12A" w14:textId="59E4AB55" w:rsidR="00A14326" w:rsidRDefault="00DA35CE" w:rsidP="00941BF3">
      <w:pPr>
        <w:pStyle w:val="Leipteksti"/>
        <w:spacing w:after="120"/>
      </w:pPr>
      <w:r w:rsidRPr="00B86D84">
        <w:rPr>
          <w:b/>
          <w:bCs/>
        </w:rPr>
        <w:lastRenderedPageBreak/>
        <w:t>Mikäli Valtiokonttori on maksanut liikaa e</w:t>
      </w:r>
      <w:r w:rsidR="000D0B55" w:rsidRPr="00B86D84">
        <w:rPr>
          <w:b/>
          <w:bCs/>
        </w:rPr>
        <w:t>nnakk</w:t>
      </w:r>
      <w:r w:rsidRPr="00B86D84">
        <w:rPr>
          <w:b/>
          <w:bCs/>
        </w:rPr>
        <w:t>oa vuoden aikana,</w:t>
      </w:r>
      <w:r w:rsidR="008F11C2" w:rsidRPr="00B86D84">
        <w:rPr>
          <w:b/>
          <w:bCs/>
        </w:rPr>
        <w:t xml:space="preserve"> tulee ylijäämä palauttaa Valtiokonttorille</w:t>
      </w:r>
      <w:r w:rsidR="00331703" w:rsidRPr="00B86D84">
        <w:rPr>
          <w:b/>
          <w:bCs/>
        </w:rPr>
        <w:t xml:space="preserve"> </w:t>
      </w:r>
      <w:r w:rsidR="00331703" w:rsidRPr="00C86A6F">
        <w:rPr>
          <w:b/>
          <w:bCs/>
        </w:rPr>
        <w:t>30.4.202</w:t>
      </w:r>
      <w:r w:rsidR="004F154A">
        <w:rPr>
          <w:b/>
          <w:bCs/>
        </w:rPr>
        <w:t>7</w:t>
      </w:r>
      <w:r w:rsidR="005178E3" w:rsidRPr="00C86A6F">
        <w:rPr>
          <w:b/>
          <w:bCs/>
        </w:rPr>
        <w:t xml:space="preserve"> mennessä</w:t>
      </w:r>
      <w:r w:rsidR="008F11C2" w:rsidRPr="00C86A6F">
        <w:rPr>
          <w:b/>
          <w:bCs/>
        </w:rPr>
        <w:t>.</w:t>
      </w:r>
      <w:r w:rsidR="008F11C2" w:rsidRPr="00C86A6F">
        <w:t xml:space="preserve"> </w:t>
      </w:r>
      <w:r w:rsidRPr="00C86A6F">
        <w:t xml:space="preserve"> </w:t>
      </w:r>
    </w:p>
    <w:p w14:paraId="7318464E" w14:textId="3B532796" w:rsidR="00964D44" w:rsidRDefault="000D0B55" w:rsidP="00941BF3">
      <w:pPr>
        <w:pStyle w:val="Leipteksti"/>
        <w:spacing w:after="120"/>
      </w:pPr>
      <w:r w:rsidRPr="00C86A6F">
        <w:t xml:space="preserve">Jos ennakko on ollut liian pieni, Valtiokonttori maksaa erotuksen </w:t>
      </w:r>
      <w:r w:rsidR="00E33226" w:rsidRPr="00C86A6F">
        <w:t>hyvinvointialueelle</w:t>
      </w:r>
      <w:r w:rsidRPr="00C86A6F">
        <w:t xml:space="preserve"> </w:t>
      </w:r>
      <w:r w:rsidRPr="00C86A6F">
        <w:rPr>
          <w:b/>
          <w:bCs/>
        </w:rPr>
        <w:t>31</w:t>
      </w:r>
      <w:r w:rsidR="00782BB8" w:rsidRPr="00C86A6F">
        <w:rPr>
          <w:b/>
          <w:bCs/>
        </w:rPr>
        <w:t>.</w:t>
      </w:r>
      <w:r w:rsidR="009E6639" w:rsidRPr="00C86A6F">
        <w:rPr>
          <w:b/>
          <w:bCs/>
        </w:rPr>
        <w:t>5.202</w:t>
      </w:r>
      <w:r w:rsidR="004F154A">
        <w:rPr>
          <w:b/>
          <w:bCs/>
        </w:rPr>
        <w:t>7</w:t>
      </w:r>
      <w:r w:rsidRPr="00C86A6F">
        <w:t xml:space="preserve"> </w:t>
      </w:r>
      <w:r w:rsidRPr="0069485E">
        <w:rPr>
          <w:b/>
          <w:bCs/>
        </w:rPr>
        <w:t>mennessä.</w:t>
      </w:r>
      <w:r w:rsidRPr="00E472DA">
        <w:t xml:space="preserve"> </w:t>
      </w:r>
    </w:p>
    <w:p w14:paraId="26C78449" w14:textId="6D74B95F" w:rsidR="00E90DB7" w:rsidRPr="0069485E" w:rsidRDefault="00E90DB7" w:rsidP="00E90DB7">
      <w:pPr>
        <w:pStyle w:val="Leipteksti"/>
        <w:spacing w:after="120"/>
      </w:pPr>
      <w:r w:rsidRPr="0069485E">
        <w:t>Valtiokonttorin tilinumerot</w:t>
      </w:r>
      <w:r w:rsidR="00C86A6F">
        <w:t>:</w:t>
      </w:r>
    </w:p>
    <w:p w14:paraId="4F2ABBF6" w14:textId="77777777" w:rsidR="00E90DB7" w:rsidRPr="0069485E" w:rsidRDefault="00E90DB7" w:rsidP="00E90DB7">
      <w:pPr>
        <w:spacing w:after="220"/>
        <w:ind w:left="2608"/>
        <w:rPr>
          <w:rFonts w:ascii="Arial" w:eastAsia="Arial" w:hAnsi="Arial" w:cs="Arial"/>
          <w:b/>
          <w:bCs/>
        </w:rPr>
      </w:pPr>
      <w:r w:rsidRPr="0069485E">
        <w:rPr>
          <w:rFonts w:ascii="Arial" w:eastAsia="Arial" w:hAnsi="Arial" w:cs="Arial"/>
          <w:b/>
          <w:bCs/>
        </w:rPr>
        <w:t xml:space="preserve">Danske FI 34 8129 9710 0096 63 tai </w:t>
      </w:r>
    </w:p>
    <w:p w14:paraId="3579A53C" w14:textId="77777777" w:rsidR="00E90DB7" w:rsidRPr="0069485E" w:rsidRDefault="00E90DB7" w:rsidP="00E90DB7">
      <w:pPr>
        <w:spacing w:after="220"/>
        <w:ind w:left="2608"/>
        <w:rPr>
          <w:rFonts w:ascii="Arial" w:eastAsia="Arial" w:hAnsi="Arial" w:cs="Arial"/>
        </w:rPr>
      </w:pPr>
      <w:r w:rsidRPr="0069485E">
        <w:rPr>
          <w:rFonts w:ascii="Arial" w:eastAsia="Arial" w:hAnsi="Arial" w:cs="Arial"/>
          <w:b/>
          <w:bCs/>
        </w:rPr>
        <w:t>Nordea FI07 1804 3000 0169 23</w:t>
      </w:r>
      <w:r w:rsidRPr="0069485E">
        <w:rPr>
          <w:rFonts w:ascii="Arial" w:eastAsia="Arial" w:hAnsi="Arial" w:cs="Arial"/>
        </w:rPr>
        <w:t xml:space="preserve"> </w:t>
      </w:r>
    </w:p>
    <w:p w14:paraId="42CE7296" w14:textId="7DDE747E" w:rsidR="00095CDA" w:rsidRPr="00AA695E" w:rsidRDefault="00095CDA" w:rsidP="00941BF3">
      <w:pPr>
        <w:pStyle w:val="Leipteksti"/>
        <w:spacing w:after="120"/>
        <w:rPr>
          <w:b/>
          <w:bCs/>
        </w:rPr>
      </w:pPr>
      <w:r w:rsidRPr="00AA695E">
        <w:rPr>
          <w:b/>
          <w:bCs/>
        </w:rPr>
        <w:t>Huom</w:t>
      </w:r>
      <w:r w:rsidR="00AA695E" w:rsidRPr="00AA695E">
        <w:rPr>
          <w:b/>
          <w:bCs/>
        </w:rPr>
        <w:t>!</w:t>
      </w:r>
      <w:r w:rsidRPr="00AA695E">
        <w:rPr>
          <w:b/>
          <w:bCs/>
        </w:rPr>
        <w:t xml:space="preserve"> Selvitys </w:t>
      </w:r>
      <w:r w:rsidRPr="009E6639">
        <w:rPr>
          <w:b/>
          <w:bCs/>
        </w:rPr>
        <w:t xml:space="preserve">on </w:t>
      </w:r>
      <w:r w:rsidRPr="00AA695E">
        <w:rPr>
          <w:b/>
          <w:bCs/>
        </w:rPr>
        <w:t>erilainen</w:t>
      </w:r>
      <w:r w:rsidR="006574BC" w:rsidRPr="00AA695E">
        <w:rPr>
          <w:b/>
          <w:bCs/>
        </w:rPr>
        <w:t xml:space="preserve"> ja erillinen</w:t>
      </w:r>
      <w:r w:rsidRPr="00AA695E">
        <w:rPr>
          <w:b/>
          <w:bCs/>
        </w:rPr>
        <w:t xml:space="preserve"> kuin rintamaveteraanien kotona asumista tukevien </w:t>
      </w:r>
      <w:r w:rsidR="006574BC" w:rsidRPr="00AA695E">
        <w:rPr>
          <w:b/>
          <w:bCs/>
        </w:rPr>
        <w:t>palvelujen määrärahan selvitys.</w:t>
      </w:r>
    </w:p>
    <w:p w14:paraId="47D18D9F" w14:textId="77777777" w:rsidR="006574BC" w:rsidRDefault="006574BC" w:rsidP="00941BF3">
      <w:pPr>
        <w:pStyle w:val="Leipteksti"/>
        <w:spacing w:after="120"/>
      </w:pPr>
    </w:p>
    <w:p w14:paraId="054E2429" w14:textId="77777777" w:rsidR="009E74D1" w:rsidRPr="001D11A8" w:rsidRDefault="00CA7222" w:rsidP="009E74D1">
      <w:pPr>
        <w:pStyle w:val="Otsikko1"/>
      </w:pPr>
      <w:bookmarkStart w:id="20" w:name="_Toc211256055"/>
      <w:r w:rsidRPr="001D11A8">
        <w:t>Korvattava laitoshoito</w:t>
      </w:r>
      <w:bookmarkEnd w:id="20"/>
    </w:p>
    <w:p w14:paraId="6BDE63F7" w14:textId="2C70CF89" w:rsidR="0015517D" w:rsidRDefault="00E1585A" w:rsidP="00D72573">
      <w:pPr>
        <w:pStyle w:val="Leipteksti"/>
      </w:pPr>
      <w:r>
        <w:rPr>
          <w:b/>
        </w:rPr>
        <w:t xml:space="preserve">Vähintään </w:t>
      </w:r>
      <w:r w:rsidR="00525BC4">
        <w:rPr>
          <w:b/>
        </w:rPr>
        <w:t>1</w:t>
      </w:r>
      <w:r>
        <w:rPr>
          <w:b/>
        </w:rPr>
        <w:t>0 prosentin</w:t>
      </w:r>
      <w:r w:rsidR="002C090C" w:rsidRPr="00627B9D">
        <w:rPr>
          <w:b/>
        </w:rPr>
        <w:t xml:space="preserve"> </w:t>
      </w:r>
      <w:r w:rsidR="00525BC4">
        <w:rPr>
          <w:b/>
        </w:rPr>
        <w:t>sota</w:t>
      </w:r>
      <w:r w:rsidR="002C090C" w:rsidRPr="00627B9D">
        <w:rPr>
          <w:b/>
        </w:rPr>
        <w:t>invalidille</w:t>
      </w:r>
      <w:r w:rsidR="002C090C" w:rsidRPr="00E472DA">
        <w:t xml:space="preserve"> korvataa</w:t>
      </w:r>
      <w:r w:rsidR="002C090C" w:rsidRPr="00852F7B">
        <w:t>n</w:t>
      </w:r>
      <w:r w:rsidR="00240689" w:rsidRPr="00852F7B">
        <w:t xml:space="preserve"> hyvinvointialueen</w:t>
      </w:r>
      <w:r w:rsidR="002C090C" w:rsidRPr="00E472DA">
        <w:t xml:space="preserve"> järjestämä</w:t>
      </w:r>
      <w:r w:rsidR="00D72573">
        <w:t xml:space="preserve"> laitoshoito. </w:t>
      </w:r>
      <w:r w:rsidR="0015517D">
        <w:t>Sotilasvammalain mukaan laitoshoito voidaan korvata myös asevelvollisena tai rauhanturvaajana ennen vuotta 1991 vahingoittuneelle tai sairastuneelle. Heidän osaltaan raja on edelleen 20</w:t>
      </w:r>
      <w:r w:rsidR="00815298">
        <w:t xml:space="preserve"> </w:t>
      </w:r>
      <w:r w:rsidR="0015517D">
        <w:t>%.</w:t>
      </w:r>
    </w:p>
    <w:p w14:paraId="21CDFC42" w14:textId="001CFD44" w:rsidR="0031229D" w:rsidRDefault="00627B9D" w:rsidP="00D72573">
      <w:pPr>
        <w:pStyle w:val="Leipteksti"/>
      </w:pPr>
      <w:r w:rsidRPr="00207769">
        <w:t>Laitoshoidolla</w:t>
      </w:r>
      <w:r>
        <w:t xml:space="preserve"> tarkoitetaan terveydenhuoltolain</w:t>
      </w:r>
      <w:r w:rsidR="007C0136">
        <w:t xml:space="preserve"> </w:t>
      </w:r>
      <w:hyperlink r:id="rId22" w:history="1">
        <w:r w:rsidR="007C0136" w:rsidRPr="00843AA3">
          <w:rPr>
            <w:rStyle w:val="Hyperlinkki"/>
            <w:color w:val="auto"/>
          </w:rPr>
          <w:t>(1326/2010)</w:t>
        </w:r>
      </w:hyperlink>
      <w:r>
        <w:t xml:space="preserve"> 67 §</w:t>
      </w:r>
      <w:r w:rsidR="009E3772">
        <w:t xml:space="preserve"> mukaista laitoshoitoa sekä </w:t>
      </w:r>
      <w:r w:rsidR="009E3772" w:rsidRPr="00AF7564">
        <w:t>sosiaalihuoltolain</w:t>
      </w:r>
      <w:r w:rsidR="007C0136" w:rsidRPr="00AF7564">
        <w:rPr>
          <w:color w:val="FF0000"/>
        </w:rPr>
        <w:t xml:space="preserve"> </w:t>
      </w:r>
      <w:hyperlink r:id="rId23" w:history="1">
        <w:r w:rsidR="007C0136" w:rsidRPr="00843AA3">
          <w:rPr>
            <w:rStyle w:val="Hyperlinkki"/>
            <w:color w:val="auto"/>
          </w:rPr>
          <w:t>(1301/2014</w:t>
        </w:r>
      </w:hyperlink>
      <w:r w:rsidR="007C0136" w:rsidRPr="00843AA3">
        <w:t>)</w:t>
      </w:r>
      <w:r w:rsidR="009E3772" w:rsidRPr="00843AA3">
        <w:t xml:space="preserve"> </w:t>
      </w:r>
      <w:r w:rsidR="009E3772" w:rsidRPr="00AF7564">
        <w:t>22 § mukaista laitospalvelua.</w:t>
      </w:r>
      <w:r w:rsidR="009763FB" w:rsidRPr="00AF7564">
        <w:rPr>
          <w:color w:val="FF0000"/>
        </w:rPr>
        <w:t xml:space="preserve"> </w:t>
      </w:r>
      <w:r w:rsidR="00207769" w:rsidRPr="00AF7564">
        <w:t>Laitoshoitoa voidaan toteuttaa mm. terveyskeskuksissa</w:t>
      </w:r>
      <w:r w:rsidR="00D32C8F" w:rsidRPr="007B1D15">
        <w:t xml:space="preserve"> </w:t>
      </w:r>
      <w:r w:rsidR="00D32C8F" w:rsidRPr="008C248B">
        <w:t>ja</w:t>
      </w:r>
      <w:r w:rsidR="008C248B">
        <w:t xml:space="preserve"> </w:t>
      </w:r>
      <w:r w:rsidR="008C248B" w:rsidRPr="0069485E">
        <w:t>erikoissairaanhoidon palveluyksiköissä</w:t>
      </w:r>
      <w:r w:rsidR="007B1D15">
        <w:t>.</w:t>
      </w:r>
      <w:r w:rsidR="00D72573" w:rsidRPr="00D72573">
        <w:t xml:space="preserve"> </w:t>
      </w:r>
      <w:r w:rsidR="00D72573">
        <w:t xml:space="preserve">Laitoshoitona korvataan </w:t>
      </w:r>
      <w:r w:rsidR="00D72573" w:rsidRPr="00207769">
        <w:t>pysyvä laitoshoito ja lyhytaikainen kuntouttava laitoshoito.</w:t>
      </w:r>
    </w:p>
    <w:p w14:paraId="76532EC3" w14:textId="217DD948" w:rsidR="008F6F59" w:rsidRDefault="00D83CC6" w:rsidP="00D72573">
      <w:pPr>
        <w:pStyle w:val="Leipteksti"/>
      </w:pPr>
      <w:r w:rsidRPr="00852F7B">
        <w:t>H</w:t>
      </w:r>
      <w:r w:rsidR="00240689" w:rsidRPr="00852F7B">
        <w:t xml:space="preserve">yvinvointialueiden </w:t>
      </w:r>
      <w:r w:rsidR="008F6F59" w:rsidRPr="00852F7B">
        <w:t xml:space="preserve">järjestämän laitoshoidon lisäksi </w:t>
      </w:r>
      <w:r w:rsidR="00EA09EE" w:rsidRPr="00852F7B">
        <w:t>Valtiok</w:t>
      </w:r>
      <w:r w:rsidR="00E1585A" w:rsidRPr="00852F7B">
        <w:t xml:space="preserve">onttori järjestää vähintään </w:t>
      </w:r>
      <w:r w:rsidR="004906ED" w:rsidRPr="00852F7B">
        <w:t>1</w:t>
      </w:r>
      <w:r w:rsidR="00E1585A" w:rsidRPr="00852F7B">
        <w:t>0 prosentin</w:t>
      </w:r>
      <w:r w:rsidR="00EA09EE" w:rsidRPr="00852F7B">
        <w:t xml:space="preserve"> sotainvalideille</w:t>
      </w:r>
      <w:r w:rsidR="00EA09EE">
        <w:t xml:space="preserve"> laitoshoitoa kilpailuttamissaan hoitolaitoksissa. Valtiokonttori myöntää</w:t>
      </w:r>
      <w:r w:rsidR="00E40A3F">
        <w:t xml:space="preserve"> tällöin suoraan</w:t>
      </w:r>
      <w:r w:rsidR="00EA09EE">
        <w:t xml:space="preserve"> so</w:t>
      </w:r>
      <w:r w:rsidR="00E1585A">
        <w:t>tainvalidille</w:t>
      </w:r>
      <w:r w:rsidR="00EA09EE">
        <w:t xml:space="preserve"> maksusitoumuksen kilpailuttamaansa hoitolaitokseen. </w:t>
      </w:r>
    </w:p>
    <w:p w14:paraId="3421BB6E" w14:textId="77777777" w:rsidR="00207769" w:rsidRDefault="00207769" w:rsidP="00207769">
      <w:pPr>
        <w:pStyle w:val="Otsikko2"/>
      </w:pPr>
      <w:bookmarkStart w:id="21" w:name="_Toc211256056"/>
      <w:r>
        <w:t>Pysyvä laitoshoito</w:t>
      </w:r>
      <w:bookmarkEnd w:id="21"/>
    </w:p>
    <w:p w14:paraId="0D203EE2" w14:textId="60C96DE1" w:rsidR="002C090C" w:rsidRPr="00077516" w:rsidRDefault="00207769" w:rsidP="008368FC">
      <w:pPr>
        <w:pStyle w:val="Leipteksti"/>
      </w:pPr>
      <w:r>
        <w:t>L</w:t>
      </w:r>
      <w:r w:rsidRPr="00E472DA">
        <w:t>aitoshoitona korvataan sellainen ympärivuorokautinen hoito, josta voitaisiin periä potilaan maksukyvyn mukainen maksu.</w:t>
      </w:r>
      <w:r>
        <w:t xml:space="preserve"> </w:t>
      </w:r>
      <w:r w:rsidR="009E74D1" w:rsidRPr="00E472DA">
        <w:t xml:space="preserve">Pysyvän laitoshoidon korvaamisen edellytyksenä on, että </w:t>
      </w:r>
      <w:r w:rsidR="00240689" w:rsidRPr="00852F7B">
        <w:t xml:space="preserve">hyvinvointialueella </w:t>
      </w:r>
      <w:r w:rsidR="009E74D1" w:rsidRPr="00852F7B">
        <w:t>on</w:t>
      </w:r>
      <w:r w:rsidR="009E74D1" w:rsidRPr="00E472DA">
        <w:t xml:space="preserve"> tehty invalidin hoidosta pitkäaikaishoitopäätös</w:t>
      </w:r>
      <w:r w:rsidR="002C090C">
        <w:t xml:space="preserve">. </w:t>
      </w:r>
      <w:r w:rsidR="002C090C" w:rsidRPr="00E472DA">
        <w:t>Hoidon tarpeen ei tarvitse johtua korvatusta vam</w:t>
      </w:r>
      <w:r w:rsidR="008368FC">
        <w:t xml:space="preserve">masta tai sairaudesta. </w:t>
      </w:r>
      <w:r w:rsidR="002C2FE6" w:rsidRPr="00077516">
        <w:t>Asiakkaan</w:t>
      </w:r>
      <w:r w:rsidR="008368FC" w:rsidRPr="00077516">
        <w:t xml:space="preserve"> tulot </w:t>
      </w:r>
      <w:r w:rsidR="00D67A92" w:rsidRPr="00077516">
        <w:t>ja</w:t>
      </w:r>
      <w:r w:rsidR="008368FC" w:rsidRPr="00077516">
        <w:t xml:space="preserve"> varallisuus eivät myöskään vaikuta laitoshoidon korvattavuuteen</w:t>
      </w:r>
      <w:r w:rsidR="007C6789" w:rsidRPr="00077516">
        <w:t xml:space="preserve">, joten </w:t>
      </w:r>
      <w:r w:rsidR="002C2FE6" w:rsidRPr="00077516">
        <w:t>asiakkaan</w:t>
      </w:r>
      <w:r w:rsidR="007C6789" w:rsidRPr="00077516">
        <w:t xml:space="preserve"> tuloja ei tarvitse selvittää</w:t>
      </w:r>
      <w:r w:rsidR="008368FC" w:rsidRPr="00077516">
        <w:t xml:space="preserve">. </w:t>
      </w:r>
    </w:p>
    <w:p w14:paraId="2919285D" w14:textId="7F5D2493" w:rsidR="00D6608D" w:rsidRDefault="009E74D1" w:rsidP="009E74D1">
      <w:pPr>
        <w:pStyle w:val="Leipteksti"/>
      </w:pPr>
      <w:r w:rsidRPr="00077516">
        <w:t xml:space="preserve">Ilmoitus mainitusta päätöksestä on lähetettävä Valtiokonttorille välittömästi. Valtiokonttori tarvitsee tiedon päätöksestä, koska pitkäaikaishoito vaikuttaa muihin </w:t>
      </w:r>
      <w:r w:rsidR="002E4F13" w:rsidRPr="00077516">
        <w:t>asiakkaalle</w:t>
      </w:r>
      <w:r w:rsidRPr="00E472DA">
        <w:t xml:space="preserve"> maksettaviin</w:t>
      </w:r>
      <w:r w:rsidR="00AF565F">
        <w:t xml:space="preserve"> korvauksiin, kuten</w:t>
      </w:r>
      <w:r w:rsidRPr="00E472DA">
        <w:t xml:space="preserve"> </w:t>
      </w:r>
      <w:r w:rsidR="00BD7B89">
        <w:t>täydennyskorkoon, haittalisään ja sairausapulisään</w:t>
      </w:r>
      <w:r w:rsidRPr="00E472DA">
        <w:t xml:space="preserve">. </w:t>
      </w:r>
    </w:p>
    <w:p w14:paraId="452E3D78" w14:textId="77777777" w:rsidR="00E332AB" w:rsidRPr="00E472DA" w:rsidRDefault="00E332AB" w:rsidP="00E332AB">
      <w:pPr>
        <w:pStyle w:val="Otsikko2"/>
      </w:pPr>
      <w:bookmarkStart w:id="22" w:name="_Toc211256057"/>
      <w:r w:rsidRPr="00E472DA">
        <w:t>Lyhytaikainen kuntouttava laitoshoito</w:t>
      </w:r>
      <w:bookmarkEnd w:id="22"/>
    </w:p>
    <w:p w14:paraId="2F898D2F" w14:textId="446A8976" w:rsidR="00D6608D" w:rsidRPr="00C72636" w:rsidRDefault="007F1FB6" w:rsidP="00926B0D">
      <w:pPr>
        <w:pStyle w:val="Leipteksti"/>
      </w:pPr>
      <w:r w:rsidRPr="00852F7B">
        <w:t>H</w:t>
      </w:r>
      <w:r w:rsidR="006E6AD1" w:rsidRPr="00852F7B">
        <w:t>yvinvointialueelle</w:t>
      </w:r>
      <w:r w:rsidR="0015736F" w:rsidRPr="00852F7B">
        <w:t xml:space="preserve"> korvataan laitoshoitona sairaansijalla annettu ympärivuorokautinen lyhytaikainen hoito</w:t>
      </w:r>
      <w:r w:rsidR="0015736F" w:rsidRPr="00E472DA">
        <w:t xml:space="preserve">, mikäli hoidon pääasiallisena tarkoituksena on kuntouttaminen. </w:t>
      </w:r>
      <w:r w:rsidR="00D1125A" w:rsidRPr="00C72636">
        <w:t xml:space="preserve">Hoito voidaan ostaa myös yksityiseltä palveluntuottajalta. </w:t>
      </w:r>
      <w:r w:rsidR="00D1125A" w:rsidRPr="00852F7B">
        <w:t>Silloin</w:t>
      </w:r>
      <w:r w:rsidR="006E6AD1" w:rsidRPr="00852F7B">
        <w:t xml:space="preserve"> hyvinvointialue </w:t>
      </w:r>
      <w:r w:rsidR="00D1125A" w:rsidRPr="00852F7B">
        <w:t>maksaa</w:t>
      </w:r>
      <w:r w:rsidR="00D1125A" w:rsidRPr="00C72636">
        <w:t xml:space="preserve"> hoidon sen tuottajalle ja laskuttaa vastaavasti Valtiokonttoria.</w:t>
      </w:r>
      <w:r w:rsidR="00926B0D" w:rsidRPr="00C72636">
        <w:t xml:space="preserve"> </w:t>
      </w:r>
    </w:p>
    <w:p w14:paraId="4AFA0423" w14:textId="6E5491F6" w:rsidR="00033F71" w:rsidRDefault="00E332AB" w:rsidP="00033F71">
      <w:pPr>
        <w:pStyle w:val="Leipteksti"/>
      </w:pPr>
      <w:r w:rsidRPr="00E472DA">
        <w:lastRenderedPageBreak/>
        <w:t>Lyhytaikaisen kuntouttavan laitoshoidon tark</w:t>
      </w:r>
      <w:r>
        <w:t xml:space="preserve">oituksena </w:t>
      </w:r>
      <w:r w:rsidRPr="00E472DA">
        <w:t xml:space="preserve">on lääkinnällisen kuntoutuksen antaminen. Pelkästään akuuttia sairaalahoitoa ei voida korvata, vaan hoitoon tulee liittyä oleellisesti potilaan toimintakyvyn parantamiseen tähtääviä kuntouttavia toimenpiteitä. Hoito voi olla joko tilapäistä tai määräajoin toistuvaa kuntouttavaa hoitoa. Hoito saa kestää enintään </w:t>
      </w:r>
      <w:r w:rsidR="005579FA">
        <w:t>kolme</w:t>
      </w:r>
      <w:r w:rsidRPr="00E472DA">
        <w:t xml:space="preserve"> kuukautta kerrallaan. Se voi olla myös </w:t>
      </w:r>
      <w:r w:rsidR="001546A9">
        <w:t xml:space="preserve">kotona </w:t>
      </w:r>
      <w:r>
        <w:t>asumista tukevaa hoitoa</w:t>
      </w:r>
      <w:r w:rsidR="00033F71">
        <w:t>,</w:t>
      </w:r>
      <w:r w:rsidR="00033F71" w:rsidRPr="00033F71">
        <w:t xml:space="preserve"> </w:t>
      </w:r>
      <w:r w:rsidR="00033F71" w:rsidRPr="00E472DA">
        <w:t>jossa otetaan huomioon myös omaisen tai muun hoitajan levon tarve. Tavoitteena on edistää</w:t>
      </w:r>
      <w:r w:rsidR="002E4F13">
        <w:t xml:space="preserve"> </w:t>
      </w:r>
      <w:r w:rsidR="002E4F13" w:rsidRPr="00077516">
        <w:t>asiakkaan</w:t>
      </w:r>
      <w:r w:rsidR="00051B01" w:rsidRPr="00077516">
        <w:t xml:space="preserve"> k</w:t>
      </w:r>
      <w:r w:rsidR="00051B01">
        <w:t>otona</w:t>
      </w:r>
      <w:r w:rsidR="00033F71" w:rsidRPr="00E472DA">
        <w:t xml:space="preserve"> selviytymistä.</w:t>
      </w:r>
      <w:r w:rsidR="001546A9">
        <w:t xml:space="preserve"> </w:t>
      </w:r>
    </w:p>
    <w:p w14:paraId="747D982A" w14:textId="1BB789A4" w:rsidR="00CA7222" w:rsidRPr="00DB13F1" w:rsidRDefault="00DB13F1" w:rsidP="00CA7222">
      <w:pPr>
        <w:pStyle w:val="Otsikko1"/>
      </w:pPr>
      <w:bookmarkStart w:id="23" w:name="_Toc211256058"/>
      <w:r w:rsidRPr="00852F7B">
        <w:t>Julkisen</w:t>
      </w:r>
      <w:r w:rsidR="001A0B97" w:rsidRPr="00DB13F1">
        <w:t xml:space="preserve"> l</w:t>
      </w:r>
      <w:r w:rsidR="00CA7222" w:rsidRPr="00DB13F1">
        <w:t>aitoshoidon korvaaminen</w:t>
      </w:r>
      <w:bookmarkEnd w:id="23"/>
    </w:p>
    <w:p w14:paraId="11438137" w14:textId="77777777" w:rsidR="00141753" w:rsidRPr="00E472DA" w:rsidRDefault="00141753" w:rsidP="00141753">
      <w:pPr>
        <w:pStyle w:val="Otsikko2"/>
      </w:pPr>
      <w:bookmarkStart w:id="24" w:name="_Toc211256059"/>
      <w:r w:rsidRPr="00E472DA">
        <w:t xml:space="preserve">Laitoshoidon </w:t>
      </w:r>
      <w:r w:rsidR="00CA7222">
        <w:t>korvausperusteet</w:t>
      </w:r>
      <w:bookmarkEnd w:id="24"/>
    </w:p>
    <w:p w14:paraId="65C0DB7E" w14:textId="4378D10C" w:rsidR="00141753" w:rsidRPr="00E472DA" w:rsidRDefault="00DB13F1" w:rsidP="00141753">
      <w:pPr>
        <w:pStyle w:val="Leipteksti"/>
      </w:pPr>
      <w:r w:rsidRPr="00852F7B">
        <w:t>Hyvinvointialueen</w:t>
      </w:r>
      <w:r w:rsidR="005F1A14" w:rsidRPr="00852F7B">
        <w:t xml:space="preserve"> viranomaiset päättävät hoidon tarpeesta, joten V</w:t>
      </w:r>
      <w:r w:rsidR="00141753" w:rsidRPr="00852F7B">
        <w:t xml:space="preserve">altiokonttori ei anna maksusitoumusta </w:t>
      </w:r>
      <w:r w:rsidRPr="00852F7B">
        <w:t>hyvinvointialueen</w:t>
      </w:r>
      <w:r w:rsidR="00141753" w:rsidRPr="00852F7B">
        <w:t xml:space="preserve"> järjestämään laitoshoitoon tai lyhytaikaiseen</w:t>
      </w:r>
      <w:r w:rsidR="00141753" w:rsidRPr="00E472DA">
        <w:t xml:space="preserve"> kuntouttavaan laitos</w:t>
      </w:r>
      <w:r w:rsidR="005F1A14">
        <w:t>hoitoon</w:t>
      </w:r>
      <w:r w:rsidR="00141753" w:rsidRPr="00E472DA">
        <w:t xml:space="preserve">. </w:t>
      </w:r>
    </w:p>
    <w:p w14:paraId="32B159AD" w14:textId="2A412AF4" w:rsidR="00F1018B" w:rsidRDefault="00141753" w:rsidP="00F1018B">
      <w:pPr>
        <w:pStyle w:val="Leipteksti"/>
      </w:pPr>
      <w:r w:rsidRPr="0096019A">
        <w:t xml:space="preserve">Sotilasvammalain 6a §:n 2 momentin mukaan sairaanhoitolaitoksen antama ja terveyskeskuksen antama tai järjestämä hoito ja kuntoutus korvataan </w:t>
      </w:r>
      <w:r w:rsidR="00DB13F1" w:rsidRPr="00852F7B">
        <w:t>hyvinvointialueelle</w:t>
      </w:r>
      <w:r w:rsidRPr="00852F7B">
        <w:t xml:space="preserve"> ter</w:t>
      </w:r>
      <w:r w:rsidRPr="0096019A">
        <w:t>veydenhuoltolain</w:t>
      </w:r>
      <w:r w:rsidR="008B2E43">
        <w:t xml:space="preserve"> </w:t>
      </w:r>
      <w:hyperlink r:id="rId24" w:history="1">
        <w:r w:rsidR="008B2E43" w:rsidRPr="00843AA3">
          <w:rPr>
            <w:rStyle w:val="Hyperlinkki"/>
            <w:color w:val="auto"/>
          </w:rPr>
          <w:t>(1326/2010)</w:t>
        </w:r>
      </w:hyperlink>
      <w:r w:rsidRPr="0096019A">
        <w:t xml:space="preserve"> 58 §:n mukaisesti</w:t>
      </w:r>
      <w:r w:rsidR="00F1018B">
        <w:t xml:space="preserve">, kuitenkin niin, että korvaukset voidaan periä täysimääräisinä asiakasmaksut mukaan lukien. </w:t>
      </w:r>
    </w:p>
    <w:p w14:paraId="58CA00B6" w14:textId="549BD87B" w:rsidR="00FA6D19" w:rsidRDefault="00DB13F1" w:rsidP="00141753">
      <w:pPr>
        <w:pStyle w:val="Leipteksti"/>
      </w:pPr>
      <w:r w:rsidRPr="00852F7B">
        <w:t>Hyvinvointialueen</w:t>
      </w:r>
      <w:r w:rsidR="00141753" w:rsidRPr="00852F7B">
        <w:t xml:space="preserve"> ostopalveluna hankkima laitoshoito korvataan </w:t>
      </w:r>
      <w:r w:rsidRPr="00852F7B">
        <w:t>hyvinvointialueelle</w:t>
      </w:r>
      <w:r w:rsidR="00141753" w:rsidRPr="00852F7B">
        <w:t xml:space="preserve"> aihe</w:t>
      </w:r>
      <w:r w:rsidR="00141753" w:rsidRPr="00E472DA">
        <w:t xml:space="preserve">utuneiden kustannusten mukaan.     </w:t>
      </w:r>
      <w:r w:rsidR="008B2E43">
        <w:t xml:space="preserve"> </w:t>
      </w:r>
    </w:p>
    <w:p w14:paraId="588A2F2A" w14:textId="0E1D1829" w:rsidR="0054327F" w:rsidRPr="00E472DA" w:rsidRDefault="001D11A8" w:rsidP="0054327F">
      <w:pPr>
        <w:pStyle w:val="Otsikko2"/>
      </w:pPr>
      <w:bookmarkStart w:id="25" w:name="_Toc211256060"/>
      <w:r>
        <w:t>Laitoshoidossa tai laitoskuntoutuksessa olevan asiakkaan sairaalahoidon korvaaminen</w:t>
      </w:r>
      <w:bookmarkEnd w:id="25"/>
    </w:p>
    <w:p w14:paraId="4840516C" w14:textId="43B78F1F" w:rsidR="0054327F" w:rsidRPr="00077516" w:rsidRDefault="0054327F" w:rsidP="0054327F">
      <w:pPr>
        <w:pStyle w:val="Leipteksti"/>
      </w:pPr>
      <w:r w:rsidRPr="00E472DA">
        <w:t xml:space="preserve">Jos </w:t>
      </w:r>
      <w:r w:rsidR="002E4F13" w:rsidRPr="00077516">
        <w:t>asiakas</w:t>
      </w:r>
      <w:r w:rsidRPr="00077516">
        <w:t xml:space="preserve">, joka on Valtiokonttorin maksusitoumuksen perusteella sotilasvammalain mukaisessa laitoshoidossa </w:t>
      </w:r>
      <w:r w:rsidRPr="00077516">
        <w:rPr>
          <w:b/>
        </w:rPr>
        <w:t>Valtiokonttorin kilpailuttamassa yksityisessä hoitolaitoksessa</w:t>
      </w:r>
      <w:r w:rsidRPr="00077516">
        <w:t xml:space="preserve">, joutuu sairaalahoitoon, Valtiokonttori korvaa sairaalahoidosta aiheutuvat todelliset kustannukset </w:t>
      </w:r>
      <w:r w:rsidR="00E27BCF" w:rsidRPr="00852F7B">
        <w:t>hyvinvointialueelle</w:t>
      </w:r>
      <w:r w:rsidR="00356A33" w:rsidRPr="00852F7B">
        <w:t xml:space="preserve"> </w:t>
      </w:r>
      <w:r w:rsidRPr="00852F7B">
        <w:t>samoin</w:t>
      </w:r>
      <w:r w:rsidRPr="00077516">
        <w:t xml:space="preserve"> perustein kuin edellä on selostettu.</w:t>
      </w:r>
    </w:p>
    <w:p w14:paraId="66807D0A" w14:textId="0B1D24C7" w:rsidR="0054327F" w:rsidRPr="00E472DA" w:rsidRDefault="0054327F" w:rsidP="0054327F">
      <w:pPr>
        <w:pStyle w:val="Leipteksti"/>
      </w:pPr>
      <w:r w:rsidRPr="00077516">
        <w:t xml:space="preserve">Jos </w:t>
      </w:r>
      <w:r w:rsidR="002E4F13" w:rsidRPr="00077516">
        <w:t>asiakas</w:t>
      </w:r>
      <w:r w:rsidRPr="00077516">
        <w:t>,</w:t>
      </w:r>
      <w:r w:rsidRPr="00E472DA">
        <w:t xml:space="preserve"> joka on Valtiokonttorin maksusitoumuksen perusteella sotilasvammalain mukaisessa laitoskuntoutuksessa, sairastuu äkillisesti ja joutuu sairaalahoitoon, Valtiokonttori korvaa tällaisen hoidon asiakasmaksut enintään 10 vuorokauden ajalta. Jos sairaanhoito johtuu korvatuista vammoista tai sairauksista, hoidon kustannukset (asiakasmaksut) korvataan ilman aikarajoitusta.  </w:t>
      </w:r>
    </w:p>
    <w:p w14:paraId="6A49DC8B" w14:textId="77777777" w:rsidR="00C148D4" w:rsidRPr="00E472DA" w:rsidRDefault="002405DD" w:rsidP="00C148D4">
      <w:pPr>
        <w:pStyle w:val="Otsikko2"/>
      </w:pPr>
      <w:bookmarkStart w:id="26" w:name="_Toc211256061"/>
      <w:r>
        <w:t>Pysyvän</w:t>
      </w:r>
      <w:r w:rsidR="00C148D4" w:rsidRPr="00E472DA">
        <w:t xml:space="preserve"> laitoshoidon alkaminen, keskeytyminen ja päättyminen</w:t>
      </w:r>
      <w:bookmarkEnd w:id="26"/>
    </w:p>
    <w:p w14:paraId="2E9EC0A0" w14:textId="30DCBB24" w:rsidR="00C148D4" w:rsidRDefault="00C148D4" w:rsidP="00C148D4">
      <w:pPr>
        <w:pStyle w:val="Leipteksti"/>
      </w:pPr>
      <w:r w:rsidRPr="00E472DA">
        <w:t xml:space="preserve">Valtiokonttorille on ilmoitettava viipymättä </w:t>
      </w:r>
      <w:r w:rsidR="002E4F13">
        <w:t>asiakkaalle</w:t>
      </w:r>
      <w:r w:rsidRPr="00E472DA">
        <w:t xml:space="preserve"> järjestetyn sotilasvammalain perusteella korvattavan laitoshoidon alkamisesta, keskeytymisestä ja päättymisestä.</w:t>
      </w:r>
    </w:p>
    <w:p w14:paraId="71EBAAF7" w14:textId="4D65C5FF" w:rsidR="00270B53" w:rsidRPr="00E472DA" w:rsidRDefault="00C148D4" w:rsidP="00C148D4">
      <w:pPr>
        <w:pStyle w:val="Leipteksti"/>
      </w:pPr>
      <w:r w:rsidRPr="00E472DA">
        <w:t>Ilmoitus voidaan tehdä Valtiokonttorin lomakkeella, joka löytyy osoitteesta:</w:t>
      </w:r>
      <w:r w:rsidR="00270B53" w:rsidRPr="00270B53">
        <w:t xml:space="preserve"> </w:t>
      </w:r>
      <w:hyperlink r:id="rId25" w:anchor="ohjeet-hakulomakkeet" w:history="1">
        <w:r w:rsidR="00270B53" w:rsidRPr="00B86D84">
          <w:rPr>
            <w:rStyle w:val="Hyperlinkki"/>
            <w:color w:val="auto"/>
          </w:rPr>
          <w:t>https://www.valtiokonttori.fi/palvelu/sotainvalidien-palvelut/#ohjeet-hakulomakkeet</w:t>
        </w:r>
      </w:hyperlink>
      <w:r w:rsidR="00270B53" w:rsidRPr="00B86D84">
        <w:t xml:space="preserve"> </w:t>
      </w:r>
    </w:p>
    <w:p w14:paraId="7A0F86E4" w14:textId="6F115CD9" w:rsidR="00964D44" w:rsidRDefault="00C148D4" w:rsidP="00C148D4">
      <w:pPr>
        <w:pStyle w:val="Leipteksti"/>
      </w:pPr>
      <w:r w:rsidRPr="00E472DA">
        <w:t>Jos laitoshoito keskeytyy esimerkiksi loman vuok</w:t>
      </w:r>
      <w:r w:rsidR="00CD4D05">
        <w:t xml:space="preserve">si, niin Valtiokonttori korvaa </w:t>
      </w:r>
      <w:r w:rsidRPr="00E472DA">
        <w:t>keskeytymisen enintään viiden päivän ajalta (Asetus sosiaali- ja terveyshuollon asiakasmaksuist</w:t>
      </w:r>
      <w:r w:rsidRPr="00690B01">
        <w:t xml:space="preserve">a </w:t>
      </w:r>
      <w:hyperlink r:id="rId26" w:history="1">
        <w:r w:rsidR="00CD4D05" w:rsidRPr="00690B01">
          <w:rPr>
            <w:rStyle w:val="Hyperlinkki"/>
            <w:color w:val="auto"/>
          </w:rPr>
          <w:t>(</w:t>
        </w:r>
        <w:r w:rsidRPr="00690B01">
          <w:rPr>
            <w:rStyle w:val="Hyperlinkki"/>
            <w:color w:val="auto"/>
          </w:rPr>
          <w:t>912/1992</w:t>
        </w:r>
        <w:r w:rsidR="00CD4D05" w:rsidRPr="00690B01">
          <w:rPr>
            <w:rStyle w:val="Hyperlinkki"/>
            <w:color w:val="auto"/>
          </w:rPr>
          <w:t>)</w:t>
        </w:r>
      </w:hyperlink>
      <w:r w:rsidR="00CD4D05" w:rsidRPr="00787E66">
        <w:t xml:space="preserve"> </w:t>
      </w:r>
      <w:r w:rsidRPr="00787E66">
        <w:t>32 §).</w:t>
      </w:r>
    </w:p>
    <w:p w14:paraId="40B6CE8A" w14:textId="77777777" w:rsidR="00CC743B" w:rsidRPr="00E472DA" w:rsidRDefault="00CC743B" w:rsidP="00CC743B">
      <w:pPr>
        <w:pStyle w:val="Otsikko2"/>
      </w:pPr>
      <w:bookmarkStart w:id="27" w:name="_Toc211256062"/>
      <w:r w:rsidRPr="00E472DA">
        <w:lastRenderedPageBreak/>
        <w:t>Laitoshoidon laskutus</w:t>
      </w:r>
      <w:bookmarkEnd w:id="27"/>
    </w:p>
    <w:p w14:paraId="401E6BC2" w14:textId="3A0CADC7" w:rsidR="00D63590" w:rsidRDefault="007F1FB6" w:rsidP="00CC743B">
      <w:pPr>
        <w:pStyle w:val="Leipteksti"/>
      </w:pPr>
      <w:r w:rsidRPr="00852F7B">
        <w:t>H</w:t>
      </w:r>
      <w:r w:rsidR="00F66FA6" w:rsidRPr="00852F7B">
        <w:t xml:space="preserve">yvinvointialueita </w:t>
      </w:r>
      <w:r w:rsidR="00CC743B" w:rsidRPr="00852F7B">
        <w:t>k</w:t>
      </w:r>
      <w:r w:rsidR="00CC743B" w:rsidRPr="00E472DA">
        <w:t xml:space="preserve">ehotetaan laskuttamaan Valtiokonttoria laitoshoidosta ja lyhytaikaisesta kuntouttavasta laitoshoidosta kuukausittain. </w:t>
      </w:r>
      <w:r w:rsidR="00D63590">
        <w:t>Lasku lähetetään</w:t>
      </w:r>
      <w:r w:rsidR="00F85AE2">
        <w:t xml:space="preserve"> </w:t>
      </w:r>
      <w:r w:rsidR="00F85AE2" w:rsidRPr="00EB2698">
        <w:t xml:space="preserve">joko sähköpostilla </w:t>
      </w:r>
      <w:hyperlink r:id="rId27" w:history="1">
        <w:r w:rsidR="00311C4A" w:rsidRPr="00EB2698">
          <w:rPr>
            <w:rStyle w:val="Hyperlinkki"/>
            <w:color w:val="auto"/>
          </w:rPr>
          <w:t>soveinfo@valtiokonttori.fi</w:t>
        </w:r>
      </w:hyperlink>
      <w:r w:rsidR="00F85AE2" w:rsidRPr="00EB2698">
        <w:t xml:space="preserve"> tai</w:t>
      </w:r>
      <w:r w:rsidR="00D63590" w:rsidRPr="00EB2698">
        <w:t xml:space="preserve"> postitse Valtiokonttorin osoitteeseen:</w:t>
      </w:r>
    </w:p>
    <w:p w14:paraId="6A18D355" w14:textId="4C55443D" w:rsidR="00D63590" w:rsidRDefault="00AC5407" w:rsidP="00D63590">
      <w:pPr>
        <w:pStyle w:val="Leipteksti"/>
        <w:pBdr>
          <w:top w:val="single" w:sz="4" w:space="1" w:color="auto"/>
          <w:left w:val="single" w:sz="4" w:space="4" w:color="auto"/>
          <w:bottom w:val="single" w:sz="4" w:space="1" w:color="auto"/>
          <w:right w:val="single" w:sz="4" w:space="4" w:color="auto"/>
        </w:pBdr>
        <w:spacing w:before="120" w:after="60"/>
      </w:pPr>
      <w:r>
        <w:t>Sotilasvamma- ja veteraaniasiat</w:t>
      </w:r>
    </w:p>
    <w:p w14:paraId="55704642" w14:textId="77777777" w:rsidR="00D63590" w:rsidRDefault="00D63590" w:rsidP="00D63590">
      <w:pPr>
        <w:pStyle w:val="Leipteksti"/>
        <w:pBdr>
          <w:top w:val="single" w:sz="4" w:space="1" w:color="auto"/>
          <w:left w:val="single" w:sz="4" w:space="4" w:color="auto"/>
          <w:bottom w:val="single" w:sz="4" w:space="1" w:color="auto"/>
          <w:right w:val="single" w:sz="4" w:space="4" w:color="auto"/>
        </w:pBdr>
        <w:spacing w:after="60"/>
      </w:pPr>
      <w:r>
        <w:t>PL 60</w:t>
      </w:r>
    </w:p>
    <w:p w14:paraId="4F443EC6" w14:textId="77777777" w:rsidR="00CC743B" w:rsidRPr="00E472DA" w:rsidRDefault="00D63590" w:rsidP="00D63590">
      <w:pPr>
        <w:pStyle w:val="Leipteksti"/>
        <w:pBdr>
          <w:top w:val="single" w:sz="4" w:space="1" w:color="auto"/>
          <w:left w:val="single" w:sz="4" w:space="4" w:color="auto"/>
          <w:bottom w:val="single" w:sz="4" w:space="1" w:color="auto"/>
          <w:right w:val="single" w:sz="4" w:space="4" w:color="auto"/>
        </w:pBdr>
      </w:pPr>
      <w:r>
        <w:t>00054 VALTIOKONTTORI</w:t>
      </w:r>
      <w:r w:rsidR="00CC743B" w:rsidRPr="00E472DA">
        <w:t xml:space="preserve"> </w:t>
      </w:r>
    </w:p>
    <w:p w14:paraId="082901E2" w14:textId="7C2ADE6B" w:rsidR="00CC743B" w:rsidRPr="0041362A" w:rsidRDefault="00CC743B" w:rsidP="00CD485F">
      <w:pPr>
        <w:pStyle w:val="Leipteksti"/>
      </w:pPr>
      <w:r w:rsidRPr="0041362A">
        <w:t xml:space="preserve">Laskussa tai sen liitteessä on ilmoitettava </w:t>
      </w:r>
      <w:r w:rsidR="002E4F13" w:rsidRPr="00077516">
        <w:t>asiakkaan</w:t>
      </w:r>
      <w:r w:rsidRPr="00077516">
        <w:t xml:space="preserve"> nimi</w:t>
      </w:r>
      <w:r w:rsidRPr="0041362A">
        <w:t xml:space="preserve">, syntymäaika ja/tai vahinkonumero sekä sen henkilön yhteystiedot, jolta voidaan pyytää lisätietoja laskusta. </w:t>
      </w:r>
      <w:r w:rsidR="0015045A">
        <w:t xml:space="preserve">Valtiokonttoriin tulee toimittaa vuosittain </w:t>
      </w:r>
      <w:r w:rsidRPr="0041362A">
        <w:t>hyväksyttyyn talousarvioon perustuva korvauslaskelma kuluvan vuoden hoitopäivän hinnasta.</w:t>
      </w:r>
    </w:p>
    <w:p w14:paraId="2839E750" w14:textId="4467AA54" w:rsidR="00CC743B" w:rsidRPr="00331703" w:rsidRDefault="00853EC1" w:rsidP="00331703">
      <w:pPr>
        <w:pStyle w:val="Leipteksti"/>
        <w:rPr>
          <w:b/>
        </w:rPr>
      </w:pPr>
      <w:r>
        <w:rPr>
          <w:b/>
        </w:rPr>
        <w:t>L</w:t>
      </w:r>
      <w:r w:rsidR="00CC743B" w:rsidRPr="00E472DA">
        <w:rPr>
          <w:b/>
        </w:rPr>
        <w:t xml:space="preserve">yhytaikaisesta kuntouttavasta laitoshoidosta on ehdottomasti toimitettava epikriisi Valtiokonttorille. </w:t>
      </w:r>
      <w:r w:rsidR="00B43A8C" w:rsidRPr="00EB2698">
        <w:rPr>
          <w:b/>
        </w:rPr>
        <w:t xml:space="preserve">Sähköpostilla lähetettäessä </w:t>
      </w:r>
      <w:r w:rsidR="00A20974">
        <w:rPr>
          <w:b/>
        </w:rPr>
        <w:t>tulee</w:t>
      </w:r>
      <w:r w:rsidR="00B43A8C" w:rsidRPr="00EB2698">
        <w:rPr>
          <w:b/>
        </w:rPr>
        <w:t xml:space="preserve"> käyttää turvapostia.</w:t>
      </w:r>
    </w:p>
    <w:p w14:paraId="77D539F0" w14:textId="77777777" w:rsidR="00331703" w:rsidRDefault="00331703" w:rsidP="00FA6D19">
      <w:pPr>
        <w:pStyle w:val="Leipteksti"/>
      </w:pPr>
    </w:p>
    <w:p w14:paraId="2C567ECF" w14:textId="1B10EF74" w:rsidR="00B548F9" w:rsidRDefault="00B548F9" w:rsidP="00FA6D19">
      <w:pPr>
        <w:pStyle w:val="Leipteksti"/>
      </w:pPr>
      <w:r>
        <w:t>Lisätietoja</w:t>
      </w:r>
    </w:p>
    <w:bookmarkStart w:id="28" w:name="_Hlk181858871"/>
    <w:p w14:paraId="7F6C652C" w14:textId="7C7248CF" w:rsidR="00E8004B" w:rsidRDefault="002D424C" w:rsidP="00FA6D19">
      <w:pPr>
        <w:pStyle w:val="Leipteksti"/>
        <w:rPr>
          <w:rStyle w:val="Hyperlinkki"/>
          <w:color w:val="auto"/>
        </w:rPr>
      </w:pPr>
      <w:r w:rsidRPr="00B548F9">
        <w:fldChar w:fldCharType="begin"/>
      </w:r>
      <w:r w:rsidRPr="00B548F9">
        <w:instrText>HYPERLINK "mailto:soveinfo@valtiokonttori.fi"</w:instrText>
      </w:r>
      <w:r w:rsidRPr="00B548F9">
        <w:fldChar w:fldCharType="separate"/>
      </w:r>
      <w:r w:rsidR="00E8004B" w:rsidRPr="00B548F9">
        <w:rPr>
          <w:rStyle w:val="Hyperlinkki"/>
          <w:color w:val="auto"/>
        </w:rPr>
        <w:t>soveinfo@valtiokonttori.fi</w:t>
      </w:r>
      <w:r w:rsidRPr="00B548F9">
        <w:rPr>
          <w:rStyle w:val="Hyperlinkki"/>
          <w:color w:val="auto"/>
        </w:rPr>
        <w:fldChar w:fldCharType="end"/>
      </w:r>
    </w:p>
    <w:bookmarkEnd w:id="28"/>
    <w:p w14:paraId="1FA4E5BB" w14:textId="77777777" w:rsidR="001512AE" w:rsidRDefault="001512AE" w:rsidP="001512AE">
      <w:pPr>
        <w:ind w:left="2608"/>
        <w:rPr>
          <w:rFonts w:ascii="Arial" w:eastAsia="Arial" w:hAnsi="Arial" w:cs="Arial"/>
        </w:rPr>
      </w:pPr>
    </w:p>
    <w:p w14:paraId="538476F7" w14:textId="1401AF0B" w:rsidR="001512AE" w:rsidRDefault="001512AE" w:rsidP="001512AE">
      <w:pPr>
        <w:ind w:left="2608"/>
        <w:rPr>
          <w:rFonts w:ascii="Arial" w:eastAsia="Arial" w:hAnsi="Arial" w:cs="Arial"/>
        </w:rPr>
      </w:pPr>
      <w:r>
        <w:rPr>
          <w:rFonts w:ascii="Arial" w:eastAsia="Arial" w:hAnsi="Arial" w:cs="Arial"/>
        </w:rPr>
        <w:t>Asiakaspalvelun puhelinaika ma-pe klo 9.00–12.00</w:t>
      </w:r>
    </w:p>
    <w:p w14:paraId="1BD4BF2B" w14:textId="77777777" w:rsidR="001512AE" w:rsidRPr="004375F3" w:rsidRDefault="001512AE" w:rsidP="001512AE">
      <w:pPr>
        <w:ind w:left="2608"/>
        <w:rPr>
          <w:rFonts w:ascii="Arial" w:eastAsia="Arial" w:hAnsi="Arial" w:cs="Arial"/>
        </w:rPr>
      </w:pPr>
      <w:r>
        <w:rPr>
          <w:rFonts w:ascii="Arial" w:eastAsia="Arial" w:hAnsi="Arial" w:cs="Arial"/>
        </w:rPr>
        <w:t>puh 0295 50 3070</w:t>
      </w:r>
    </w:p>
    <w:p w14:paraId="56F6C22F" w14:textId="77777777" w:rsidR="001512AE" w:rsidRPr="00B86D84" w:rsidRDefault="001512AE" w:rsidP="003A4BCB">
      <w:pPr>
        <w:pStyle w:val="Leipteksti"/>
      </w:pPr>
    </w:p>
    <w:p w14:paraId="4F3598D8" w14:textId="77777777" w:rsidR="0010760D" w:rsidRPr="00E400C7" w:rsidRDefault="0010760D" w:rsidP="00FA6D19">
      <w:pPr>
        <w:pStyle w:val="Leipteksti"/>
        <w:rPr>
          <w:rStyle w:val="Hyperlinkki"/>
          <w:color w:val="auto"/>
          <w:u w:val="none"/>
        </w:rPr>
      </w:pPr>
    </w:p>
    <w:p w14:paraId="5CD57CF0" w14:textId="5250617C" w:rsidR="00852F7B" w:rsidRPr="00E400C7" w:rsidRDefault="00F72E61" w:rsidP="00545508">
      <w:pPr>
        <w:pStyle w:val="Leipteksti"/>
      </w:pPr>
      <w:r>
        <w:tab/>
      </w:r>
      <w:r>
        <w:tab/>
      </w:r>
    </w:p>
    <w:p w14:paraId="4C087DBD" w14:textId="77777777" w:rsidR="00F72E61" w:rsidRDefault="00F72E61" w:rsidP="00F72E61">
      <w:pPr>
        <w:ind w:left="2608"/>
      </w:pPr>
      <w:r>
        <w:t>Palvelupäällikkö</w:t>
      </w:r>
      <w:r>
        <w:tab/>
        <w:t>Jan Forsberg</w:t>
      </w:r>
    </w:p>
    <w:p w14:paraId="7B83C8A5" w14:textId="77777777" w:rsidR="00F72E61" w:rsidRPr="00E472DA" w:rsidRDefault="00F72E61" w:rsidP="00F72E61">
      <w:pPr>
        <w:ind w:left="2608"/>
      </w:pPr>
    </w:p>
    <w:p w14:paraId="452618B3" w14:textId="54B4644F" w:rsidR="00C80941" w:rsidRDefault="00FE74FC" w:rsidP="00C80941">
      <w:pPr>
        <w:ind w:left="1304"/>
      </w:pPr>
      <w:r>
        <w:tab/>
      </w:r>
    </w:p>
    <w:p w14:paraId="46FA3BFA" w14:textId="77777777" w:rsidR="00941BF3" w:rsidRPr="00E472DA" w:rsidRDefault="00941BF3" w:rsidP="00C80941">
      <w:pPr>
        <w:ind w:left="1304"/>
      </w:pPr>
    </w:p>
    <w:p w14:paraId="2BE64B2C" w14:textId="5EF60171" w:rsidR="00C80941" w:rsidRPr="00E472DA" w:rsidRDefault="00FE74FC" w:rsidP="00C80941">
      <w:pPr>
        <w:ind w:left="1304"/>
      </w:pPr>
      <w:r>
        <w:tab/>
      </w:r>
      <w:r w:rsidR="00F72E61">
        <w:t>Korvausasiantuntija</w:t>
      </w:r>
      <w:r>
        <w:tab/>
      </w:r>
      <w:r w:rsidR="00F72E61">
        <w:t>Anne Sir</w:t>
      </w:r>
      <w:r w:rsidR="00873803">
        <w:t>é</w:t>
      </w:r>
      <w:r w:rsidR="00F72E61">
        <w:t>n</w:t>
      </w:r>
    </w:p>
    <w:sectPr w:rsidR="00C80941" w:rsidRPr="00E472DA" w:rsidSect="00C76311">
      <w:headerReference w:type="default" r:id="rId28"/>
      <w:footerReference w:type="default" r:id="rId29"/>
      <w:headerReference w:type="first" r:id="rId30"/>
      <w:footerReference w:type="first" r:id="rId31"/>
      <w:pgSz w:w="11906" w:h="16838" w:code="9"/>
      <w:pgMar w:top="1077" w:right="567" w:bottom="1985" w:left="1134" w:header="567"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3A3D6" w14:textId="77777777" w:rsidR="00000128" w:rsidRDefault="00000128" w:rsidP="000672D9">
      <w:r>
        <w:separator/>
      </w:r>
    </w:p>
  </w:endnote>
  <w:endnote w:type="continuationSeparator" w:id="0">
    <w:p w14:paraId="3791BCE6" w14:textId="77777777" w:rsidR="00000128" w:rsidRDefault="00000128" w:rsidP="00067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Eireunaviivaa"/>
      <w:tblW w:w="0" w:type="auto"/>
      <w:tblLayout w:type="fixed"/>
      <w:tblLook w:val="04A0" w:firstRow="1" w:lastRow="0" w:firstColumn="1" w:lastColumn="0" w:noHBand="0" w:noVBand="1"/>
    </w:tblPr>
    <w:tblGrid>
      <w:gridCol w:w="3771"/>
      <w:gridCol w:w="6435"/>
    </w:tblGrid>
    <w:tr w:rsidR="007943DB" w14:paraId="5DE699FB" w14:textId="77777777" w:rsidTr="00341A9A">
      <w:tc>
        <w:tcPr>
          <w:tcW w:w="3771" w:type="dxa"/>
          <w:vAlign w:val="bottom"/>
        </w:tcPr>
        <w:p w14:paraId="4FBD686F" w14:textId="2A9C2F9D" w:rsidR="007943DB" w:rsidRDefault="005B6FD3" w:rsidP="00341A9A">
          <w:pPr>
            <w:pStyle w:val="Alatunniste"/>
          </w:pPr>
          <w:r>
            <w:rPr>
              <w:noProof/>
              <w:lang w:eastAsia="fi-FI"/>
            </w:rPr>
            <w:drawing>
              <wp:inline distT="0" distB="0" distL="0" distR="0" wp14:anchorId="44DB62F1" wp14:editId="2F6F8747">
                <wp:extent cx="2088606" cy="828000"/>
                <wp:effectExtent l="0" t="0" r="6985"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88606" cy="828000"/>
                        </a:xfrm>
                        <a:prstGeom prst="rect">
                          <a:avLst/>
                        </a:prstGeom>
                        <a:noFill/>
                        <a:ln w="9525">
                          <a:noFill/>
                          <a:miter lim="800000"/>
                          <a:headEnd/>
                          <a:tailEnd/>
                        </a:ln>
                      </pic:spPr>
                    </pic:pic>
                  </a:graphicData>
                </a:graphic>
              </wp:inline>
            </w:drawing>
          </w:r>
        </w:p>
      </w:tc>
      <w:tc>
        <w:tcPr>
          <w:tcW w:w="6435" w:type="dxa"/>
          <w:vAlign w:val="bottom"/>
        </w:tcPr>
        <w:p w14:paraId="6254C064" w14:textId="77777777" w:rsidR="005B6FD3" w:rsidRPr="00CA57B5" w:rsidRDefault="005B6FD3" w:rsidP="005B6FD3">
          <w:pPr>
            <w:pStyle w:val="Alatunniste"/>
            <w:rPr>
              <w:rFonts w:ascii="Arial" w:hAnsi="Arial" w:cs="Arial"/>
              <w:sz w:val="16"/>
              <w:szCs w:val="16"/>
            </w:rPr>
          </w:pPr>
          <w:r w:rsidRPr="00CA57B5">
            <w:rPr>
              <w:rFonts w:ascii="Arial" w:hAnsi="Arial" w:cs="Arial"/>
              <w:sz w:val="16"/>
              <w:szCs w:val="16"/>
            </w:rPr>
            <w:t>Sörnäisten rantatie 13, Helsinki, PL 14, 00054 VALTIOKONTTORI</w:t>
          </w:r>
        </w:p>
        <w:p w14:paraId="305C3EEB" w14:textId="6865A3E0" w:rsidR="007943DB" w:rsidRDefault="005B6FD3" w:rsidP="005B6FD3">
          <w:pPr>
            <w:pStyle w:val="Alatunniste"/>
          </w:pPr>
          <w:r w:rsidRPr="00CA57B5">
            <w:rPr>
              <w:rFonts w:ascii="Arial" w:hAnsi="Arial" w:cs="Arial"/>
              <w:sz w:val="16"/>
              <w:szCs w:val="16"/>
            </w:rPr>
            <w:t>Puh. 0295 50 2000, Faksi 0295 50 3333, www.valtiokonttori.fi</w:t>
          </w:r>
        </w:p>
      </w:tc>
    </w:tr>
  </w:tbl>
  <w:p w14:paraId="72AE1F80" w14:textId="77777777" w:rsidR="007943DB" w:rsidRDefault="007943DB">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Eireunaviivaa"/>
      <w:tblW w:w="10206" w:type="dxa"/>
      <w:tblInd w:w="-28" w:type="dxa"/>
      <w:tblLayout w:type="fixed"/>
      <w:tblLook w:val="04A0" w:firstRow="1" w:lastRow="0" w:firstColumn="1" w:lastColumn="0" w:noHBand="0" w:noVBand="1"/>
    </w:tblPr>
    <w:tblGrid>
      <w:gridCol w:w="3906"/>
      <w:gridCol w:w="6300"/>
    </w:tblGrid>
    <w:tr w:rsidR="007943DB" w14:paraId="6B703F29" w14:textId="77777777" w:rsidTr="009E58C6">
      <w:tc>
        <w:tcPr>
          <w:tcW w:w="3906" w:type="dxa"/>
          <w:vAlign w:val="bottom"/>
        </w:tcPr>
        <w:p w14:paraId="3A642D72" w14:textId="74B922E1" w:rsidR="007943DB" w:rsidRDefault="00F153F0" w:rsidP="00341A9A">
          <w:pPr>
            <w:pStyle w:val="Alatunniste"/>
          </w:pPr>
          <w:r>
            <w:rPr>
              <w:noProof/>
              <w:lang w:eastAsia="fi-FI"/>
            </w:rPr>
            <w:drawing>
              <wp:inline distT="0" distB="0" distL="0" distR="0" wp14:anchorId="7D7C1695" wp14:editId="1C7B5448">
                <wp:extent cx="2088606" cy="828000"/>
                <wp:effectExtent l="0" t="0" r="6985" b="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88606" cy="828000"/>
                        </a:xfrm>
                        <a:prstGeom prst="rect">
                          <a:avLst/>
                        </a:prstGeom>
                        <a:noFill/>
                        <a:ln w="9525">
                          <a:noFill/>
                          <a:miter lim="800000"/>
                          <a:headEnd/>
                          <a:tailEnd/>
                        </a:ln>
                      </pic:spPr>
                    </pic:pic>
                  </a:graphicData>
                </a:graphic>
              </wp:inline>
            </w:drawing>
          </w:r>
        </w:p>
      </w:tc>
      <w:tc>
        <w:tcPr>
          <w:tcW w:w="6300" w:type="dxa"/>
          <w:vAlign w:val="bottom"/>
        </w:tcPr>
        <w:p w14:paraId="70148218" w14:textId="77777777" w:rsidR="00F153F0" w:rsidRPr="00CA57B5" w:rsidRDefault="00F153F0" w:rsidP="00F153F0">
          <w:pPr>
            <w:pStyle w:val="Alatunniste"/>
            <w:rPr>
              <w:rFonts w:ascii="Arial" w:hAnsi="Arial" w:cs="Arial"/>
              <w:sz w:val="16"/>
              <w:szCs w:val="16"/>
            </w:rPr>
          </w:pPr>
          <w:r w:rsidRPr="00CA57B5">
            <w:rPr>
              <w:rFonts w:ascii="Arial" w:hAnsi="Arial" w:cs="Arial"/>
              <w:sz w:val="16"/>
              <w:szCs w:val="16"/>
            </w:rPr>
            <w:t>Sörnäisten rantatie 13, Helsinki, PL 14, 00054 VALTIOKONTTORI</w:t>
          </w:r>
        </w:p>
        <w:p w14:paraId="4400BD70" w14:textId="5DCFD88A" w:rsidR="007943DB" w:rsidRDefault="00F153F0" w:rsidP="00F153F0">
          <w:pPr>
            <w:pStyle w:val="Alatunniste"/>
          </w:pPr>
          <w:r w:rsidRPr="00CA57B5">
            <w:rPr>
              <w:rFonts w:ascii="Arial" w:hAnsi="Arial" w:cs="Arial"/>
              <w:sz w:val="16"/>
              <w:szCs w:val="16"/>
            </w:rPr>
            <w:t>Puh. 0295 50 2000, Faksi 0295 50 3333, www.valtiokonttori.fi</w:t>
          </w:r>
        </w:p>
      </w:tc>
    </w:tr>
  </w:tbl>
  <w:p w14:paraId="4C34010E" w14:textId="77777777" w:rsidR="007943DB" w:rsidRDefault="007943DB">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D8D50" w14:textId="77777777" w:rsidR="00000128" w:rsidRDefault="00000128" w:rsidP="000672D9">
      <w:r>
        <w:separator/>
      </w:r>
    </w:p>
  </w:footnote>
  <w:footnote w:type="continuationSeparator" w:id="0">
    <w:p w14:paraId="7A960301" w14:textId="77777777" w:rsidR="00000128" w:rsidRDefault="00000128" w:rsidP="000672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Eireunaviivaa"/>
      <w:tblW w:w="0" w:type="auto"/>
      <w:tblLayout w:type="fixed"/>
      <w:tblLook w:val="04A0" w:firstRow="1" w:lastRow="0" w:firstColumn="1" w:lastColumn="0" w:noHBand="0" w:noVBand="1"/>
    </w:tblPr>
    <w:tblGrid>
      <w:gridCol w:w="5216"/>
      <w:gridCol w:w="2609"/>
      <w:gridCol w:w="1304"/>
      <w:gridCol w:w="1077"/>
    </w:tblGrid>
    <w:tr w:rsidR="007943DB" w:rsidRPr="008D59E1" w14:paraId="349F22EC" w14:textId="77777777" w:rsidTr="00C76311">
      <w:tc>
        <w:tcPr>
          <w:tcW w:w="5216" w:type="dxa"/>
        </w:tcPr>
        <w:p w14:paraId="6289F6F1" w14:textId="77777777" w:rsidR="007943DB" w:rsidRPr="00861DE3" w:rsidRDefault="007943DB" w:rsidP="009E58C6">
          <w:pPr>
            <w:pStyle w:val="Yltunniste"/>
            <w:rPr>
              <w:b/>
            </w:rPr>
          </w:pPr>
        </w:p>
      </w:tc>
      <w:tc>
        <w:tcPr>
          <w:tcW w:w="2609" w:type="dxa"/>
        </w:tcPr>
        <w:p w14:paraId="61D359F5" w14:textId="77777777" w:rsidR="007943DB" w:rsidRPr="009F3CD1" w:rsidRDefault="007943DB" w:rsidP="009E58C6">
          <w:pPr>
            <w:pStyle w:val="Yltunniste"/>
            <w:rPr>
              <w:b/>
            </w:rPr>
          </w:pPr>
        </w:p>
      </w:tc>
      <w:tc>
        <w:tcPr>
          <w:tcW w:w="1304" w:type="dxa"/>
        </w:tcPr>
        <w:p w14:paraId="042F071D" w14:textId="77777777" w:rsidR="007943DB" w:rsidRPr="008D59E1" w:rsidRDefault="007943DB" w:rsidP="009E58C6">
          <w:pPr>
            <w:pStyle w:val="Yltunniste"/>
          </w:pPr>
        </w:p>
      </w:tc>
      <w:tc>
        <w:tcPr>
          <w:tcW w:w="1077" w:type="dxa"/>
        </w:tcPr>
        <w:p w14:paraId="1B30A7B9" w14:textId="77777777" w:rsidR="007943DB" w:rsidRPr="008D59E1" w:rsidRDefault="007943DB" w:rsidP="009E58C6">
          <w:pPr>
            <w:pStyle w:val="Yltunniste"/>
          </w:pPr>
          <w:r>
            <w:fldChar w:fldCharType="begin"/>
          </w:r>
          <w:r>
            <w:instrText xml:space="preserve"> PAGE  \* Arabic  \* MERGEFORMAT </w:instrText>
          </w:r>
          <w:r>
            <w:fldChar w:fldCharType="separate"/>
          </w:r>
          <w:r w:rsidR="00E7574F">
            <w:rPr>
              <w:noProof/>
            </w:rPr>
            <w:t>10</w:t>
          </w:r>
          <w:r>
            <w:rPr>
              <w:noProof/>
            </w:rPr>
            <w:fldChar w:fldCharType="end"/>
          </w:r>
          <w:r>
            <w:t xml:space="preserve"> (</w:t>
          </w:r>
          <w:r>
            <w:fldChar w:fldCharType="begin"/>
          </w:r>
          <w:r>
            <w:instrText xml:space="preserve"> NUMPAGES  \# "0" \* Arabic  \* MERGEFORMAT </w:instrText>
          </w:r>
          <w:r>
            <w:fldChar w:fldCharType="separate"/>
          </w:r>
          <w:r w:rsidR="00E7574F">
            <w:rPr>
              <w:noProof/>
            </w:rPr>
            <w:t>10</w:t>
          </w:r>
          <w:r>
            <w:rPr>
              <w:noProof/>
            </w:rPr>
            <w:fldChar w:fldCharType="end"/>
          </w:r>
          <w:r>
            <w:t>)</w:t>
          </w:r>
        </w:p>
      </w:tc>
    </w:tr>
  </w:tbl>
  <w:p w14:paraId="580B92D9" w14:textId="77777777" w:rsidR="007943DB" w:rsidRPr="007B1CBA" w:rsidRDefault="007943DB" w:rsidP="007B1CBA">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Eireunaviivaa"/>
      <w:tblW w:w="10345" w:type="dxa"/>
      <w:tblLayout w:type="fixed"/>
      <w:tblLook w:val="04A0" w:firstRow="1" w:lastRow="0" w:firstColumn="1" w:lastColumn="0" w:noHBand="0" w:noVBand="1"/>
    </w:tblPr>
    <w:tblGrid>
      <w:gridCol w:w="5216"/>
      <w:gridCol w:w="2297"/>
      <w:gridCol w:w="1616"/>
      <w:gridCol w:w="1216"/>
    </w:tblGrid>
    <w:tr w:rsidR="007943DB" w:rsidRPr="008D59E1" w14:paraId="3A96BFA9" w14:textId="77777777" w:rsidTr="008029D8">
      <w:sdt>
        <w:sdtPr>
          <w:rPr>
            <w:b/>
          </w:rPr>
          <w:alias w:val="Organisaatio"/>
          <w:id w:val="5647654"/>
          <w:dataBinding w:prefixMappings="xmlns:ns0='http://schemas.microsoft.com/office/2006/metadata/properties' xmlns:ns1='http://www.w3.org/2001/XMLSchema-instance' xmlns:ns2='7bd5e188-82eb-453b-b65d-8905964ba2f2' xmlns:ns3='http://schemas.microsoft.com/sharepoint/v3' " w:xpath="/ns0:properties[1]/documentManagement[1]/ns3:VKOrganization[1]" w:storeItemID="{7B0B84D3-DD61-4F6A-8B94-3D7676252263}"/>
          <w:text/>
        </w:sdtPr>
        <w:sdtEndPr/>
        <w:sdtContent>
          <w:tc>
            <w:tcPr>
              <w:tcW w:w="5216" w:type="dxa"/>
            </w:tcPr>
            <w:p w14:paraId="7559F74E" w14:textId="77777777" w:rsidR="007943DB" w:rsidRPr="00861DE3" w:rsidRDefault="007943DB" w:rsidP="009E58C6">
              <w:pPr>
                <w:pStyle w:val="Yltunniste"/>
                <w:rPr>
                  <w:b/>
                </w:rPr>
              </w:pPr>
              <w:r>
                <w:rPr>
                  <w:b/>
                </w:rPr>
                <w:t>Valtiokonttori</w:t>
              </w:r>
            </w:p>
          </w:tc>
        </w:sdtContent>
      </w:sdt>
      <w:sdt>
        <w:sdtPr>
          <w:rPr>
            <w:b/>
          </w:rPr>
          <w:alias w:val="Asiakirjalaji"/>
          <w:id w:val="5647735"/>
          <w:dataBinding w:prefixMappings="xmlns:ns0='http://schemas.microsoft.com/office/2006/metadata/properties' xmlns:ns1='http://www.w3.org/2001/XMLSchema-instance' xmlns:ns2='7bd5e188-82eb-453b-b65d-8905964ba2f2' xmlns:ns3='http://schemas.microsoft.com/sharepoint/v3' " w:xpath="/ns0:properties[1]/documentManagement[1]/ns3:VKDocumentType[1]" w:storeItemID="{7B0B84D3-DD61-4F6A-8B94-3D7676252263}"/>
          <w:comboBox>
            <w:listItem w:value="[Asiakirjalaji]"/>
          </w:comboBox>
        </w:sdtPr>
        <w:sdtEndPr/>
        <w:sdtContent>
          <w:tc>
            <w:tcPr>
              <w:tcW w:w="2297" w:type="dxa"/>
            </w:tcPr>
            <w:p w14:paraId="17715C2E" w14:textId="77777777" w:rsidR="007943DB" w:rsidRPr="00A7455F" w:rsidRDefault="007943DB" w:rsidP="009E58C6">
              <w:pPr>
                <w:pStyle w:val="Yltunniste"/>
                <w:rPr>
                  <w:b/>
                </w:rPr>
              </w:pPr>
              <w:r>
                <w:rPr>
                  <w:b/>
                </w:rPr>
                <w:t>Ohje</w:t>
              </w:r>
            </w:p>
          </w:tc>
        </w:sdtContent>
      </w:sdt>
      <w:sdt>
        <w:sdtPr>
          <w:alias w:val="Asiakirjan numero"/>
          <w:id w:val="5647808"/>
          <w:showingPlcHdr/>
          <w:dataBinding w:prefixMappings="xmlns:ns0='http://schemas.microsoft.com/office/2006/metadata/properties' xmlns:ns1='http://www.w3.org/2001/XMLSchema-instance' xmlns:ns2='7bd5e188-82eb-453b-b65d-8905964ba2f2' xmlns:ns3='http://schemas.microsoft.com/sharepoint/v3' " w:xpath="/ns0:properties[1]/documentManagement[1]/ns2:Asiakirjan_x0020_numero[1]" w:storeItemID="{7B0B84D3-DD61-4F6A-8B94-3D7676252263}"/>
          <w:text/>
        </w:sdtPr>
        <w:sdtEndPr/>
        <w:sdtContent>
          <w:tc>
            <w:tcPr>
              <w:tcW w:w="1616" w:type="dxa"/>
            </w:tcPr>
            <w:p w14:paraId="72EA1977" w14:textId="77777777" w:rsidR="007943DB" w:rsidRPr="008D59E1" w:rsidRDefault="007943DB" w:rsidP="009E58C6">
              <w:pPr>
                <w:pStyle w:val="Yltunniste"/>
              </w:pPr>
              <w:r>
                <w:rPr>
                  <w:rStyle w:val="Paikkamerkkiteksti"/>
                </w:rPr>
                <w:t xml:space="preserve"> </w:t>
              </w:r>
            </w:p>
          </w:tc>
        </w:sdtContent>
      </w:sdt>
      <w:tc>
        <w:tcPr>
          <w:tcW w:w="1216" w:type="dxa"/>
        </w:tcPr>
        <w:p w14:paraId="19DFD262" w14:textId="77777777" w:rsidR="007943DB" w:rsidRPr="008D59E1" w:rsidRDefault="007943DB" w:rsidP="009E58C6">
          <w:pPr>
            <w:pStyle w:val="Yltunniste"/>
          </w:pPr>
          <w:r>
            <w:fldChar w:fldCharType="begin"/>
          </w:r>
          <w:r>
            <w:instrText xml:space="preserve"> PAGE  \* Arabic  \* MERGEFORMAT </w:instrText>
          </w:r>
          <w:r>
            <w:fldChar w:fldCharType="separate"/>
          </w:r>
          <w:r w:rsidR="00E7574F">
            <w:rPr>
              <w:noProof/>
            </w:rPr>
            <w:t>1</w:t>
          </w:r>
          <w:r>
            <w:fldChar w:fldCharType="end"/>
          </w:r>
          <w:r>
            <w:t xml:space="preserve"> (</w:t>
          </w:r>
          <w:r>
            <w:fldChar w:fldCharType="begin"/>
          </w:r>
          <w:r>
            <w:instrText xml:space="preserve"> NUMPAGES  \# "0" \* Arabic  \* MERGEFORMAT </w:instrText>
          </w:r>
          <w:r>
            <w:fldChar w:fldCharType="separate"/>
          </w:r>
          <w:r w:rsidR="00E7574F">
            <w:rPr>
              <w:noProof/>
            </w:rPr>
            <w:t>10</w:t>
          </w:r>
          <w:r>
            <w:fldChar w:fldCharType="end"/>
          </w:r>
          <w:r>
            <w:t>)</w:t>
          </w:r>
        </w:p>
      </w:tc>
    </w:tr>
    <w:tr w:rsidR="007943DB" w:rsidRPr="008D59E1" w14:paraId="3CBEC078" w14:textId="77777777" w:rsidTr="008029D8">
      <w:tc>
        <w:tcPr>
          <w:tcW w:w="5216" w:type="dxa"/>
        </w:tcPr>
        <w:p w14:paraId="68AB355F" w14:textId="06619085" w:rsidR="007943DB" w:rsidRPr="008D59E1" w:rsidRDefault="0064390B" w:rsidP="009E58C6">
          <w:pPr>
            <w:pStyle w:val="Yltunniste"/>
          </w:pPr>
          <w:r>
            <w:t>Korvaukset</w:t>
          </w:r>
          <w:sdt>
            <w:sdtPr>
              <w:alias w:val="Linja/Tiimi/Ryhmä"/>
              <w:tag w:val="Tiimi"/>
              <w:id w:val="88482894"/>
              <w:showingPlcHdr/>
              <w:text/>
            </w:sdtPr>
            <w:sdtEndPr/>
            <w:sdtContent>
              <w:r w:rsidR="007943DB">
                <w:rPr>
                  <w:rStyle w:val="Paikkamerkkiteksti"/>
                </w:rPr>
                <w:t xml:space="preserve"> </w:t>
              </w:r>
            </w:sdtContent>
          </w:sdt>
        </w:p>
      </w:tc>
      <w:tc>
        <w:tcPr>
          <w:tcW w:w="2297" w:type="dxa"/>
        </w:tcPr>
        <w:p w14:paraId="0B2B7ADF" w14:textId="77777777" w:rsidR="007943DB" w:rsidRPr="008D59E1" w:rsidRDefault="007943DB" w:rsidP="009E58C6">
          <w:pPr>
            <w:pStyle w:val="Yltunniste"/>
          </w:pPr>
        </w:p>
      </w:tc>
      <w:tc>
        <w:tcPr>
          <w:tcW w:w="1616" w:type="dxa"/>
        </w:tcPr>
        <w:p w14:paraId="1E156C12" w14:textId="51DBDFEE" w:rsidR="007943DB" w:rsidRPr="008D59E1" w:rsidRDefault="007943DB" w:rsidP="00D13DB0">
          <w:pPr>
            <w:pStyle w:val="Yltunniste"/>
          </w:pPr>
        </w:p>
      </w:tc>
      <w:tc>
        <w:tcPr>
          <w:tcW w:w="1216" w:type="dxa"/>
        </w:tcPr>
        <w:p w14:paraId="36DFA4B7" w14:textId="65F0AA9E" w:rsidR="007943DB" w:rsidRPr="008D59E1" w:rsidRDefault="007943DB" w:rsidP="009E58C6">
          <w:pPr>
            <w:pStyle w:val="Yltunniste"/>
          </w:pPr>
        </w:p>
      </w:tc>
    </w:tr>
    <w:tr w:rsidR="007943DB" w:rsidRPr="008D59E1" w14:paraId="36794B57" w14:textId="77777777" w:rsidTr="008029D8">
      <w:sdt>
        <w:sdtPr>
          <w:alias w:val="Laatija"/>
          <w:id w:val="5647705"/>
          <w:dataBinding w:prefixMappings="xmlns:ns0='http://schemas.microsoft.com/office/2006/metadata/properties' xmlns:ns1='http://www.w3.org/2001/XMLSchema-instance' xmlns:ns2='7bd5e188-82eb-453b-b65d-8905964ba2f2' xmlns:ns3='http://schemas.microsoft.com/sharepoint/v3' " w:xpath="/ns0:properties[1]/documentManagement[1]/ns3:VKDocumentCreator[1]" w:storeItemID="{7B0B84D3-DD61-4F6A-8B94-3D7676252263}"/>
          <w:text/>
        </w:sdtPr>
        <w:sdtEndPr/>
        <w:sdtContent>
          <w:tc>
            <w:tcPr>
              <w:tcW w:w="5216" w:type="dxa"/>
            </w:tcPr>
            <w:p w14:paraId="7CEA9A13" w14:textId="149EB3A6" w:rsidR="007943DB" w:rsidRPr="008D59E1" w:rsidRDefault="0064390B" w:rsidP="009E58C6">
              <w:pPr>
                <w:pStyle w:val="Yltunniste"/>
              </w:pPr>
              <w:r>
                <w:t>Sotilasvammat</w:t>
              </w:r>
            </w:p>
          </w:tc>
        </w:sdtContent>
      </w:sdt>
      <w:tc>
        <w:tcPr>
          <w:tcW w:w="2297" w:type="dxa"/>
        </w:tcPr>
        <w:p w14:paraId="4F25CCFA" w14:textId="025A4795" w:rsidR="007943DB" w:rsidRPr="003A091E" w:rsidRDefault="00873803" w:rsidP="009E58C6">
          <w:pPr>
            <w:pStyle w:val="Yltunniste"/>
            <w:rPr>
              <w:rFonts w:ascii="Arial" w:hAnsi="Arial" w:cs="Arial"/>
            </w:rPr>
          </w:pPr>
          <w:r>
            <w:rPr>
              <w:rFonts w:ascii="Arial" w:hAnsi="Arial" w:cs="Arial"/>
            </w:rPr>
            <w:t>13</w:t>
          </w:r>
          <w:r w:rsidR="0064390B">
            <w:rPr>
              <w:rFonts w:ascii="Arial" w:hAnsi="Arial" w:cs="Arial"/>
            </w:rPr>
            <w:t>.10.2025</w:t>
          </w:r>
        </w:p>
      </w:tc>
      <w:tc>
        <w:tcPr>
          <w:tcW w:w="2832" w:type="dxa"/>
          <w:gridSpan w:val="2"/>
        </w:tcPr>
        <w:p w14:paraId="11B35909" w14:textId="0F4732F1" w:rsidR="003D1111" w:rsidRPr="00D9344C" w:rsidRDefault="003D1111" w:rsidP="003D1111">
          <w:pPr>
            <w:rPr>
              <w:rStyle w:val="si-textfield1"/>
              <w:rFonts w:ascii="Arial" w:hAnsi="Arial" w:cs="Arial"/>
              <w:sz w:val="20"/>
              <w:szCs w:val="20"/>
            </w:rPr>
          </w:pPr>
          <w:r w:rsidRPr="00D9344C">
            <w:rPr>
              <w:rStyle w:val="si-textfield1"/>
              <w:rFonts w:ascii="Arial" w:hAnsi="Arial" w:cs="Arial"/>
              <w:sz w:val="20"/>
              <w:szCs w:val="20"/>
            </w:rPr>
            <w:t>VK/</w:t>
          </w:r>
          <w:r w:rsidR="00D9344C" w:rsidRPr="00D9344C">
            <w:rPr>
              <w:rStyle w:val="si-textfield1"/>
              <w:rFonts w:ascii="Arial" w:hAnsi="Arial" w:cs="Arial"/>
              <w:sz w:val="20"/>
              <w:szCs w:val="20"/>
            </w:rPr>
            <w:t>47460</w:t>
          </w:r>
          <w:r w:rsidR="003A091E" w:rsidRPr="00D9344C">
            <w:rPr>
              <w:rStyle w:val="si-textfield1"/>
              <w:rFonts w:ascii="Arial" w:hAnsi="Arial" w:cs="Arial"/>
              <w:sz w:val="20"/>
              <w:szCs w:val="20"/>
            </w:rPr>
            <w:t>/202</w:t>
          </w:r>
          <w:r w:rsidR="00D9344C" w:rsidRPr="00D9344C">
            <w:rPr>
              <w:rStyle w:val="si-textfield1"/>
              <w:rFonts w:ascii="Arial" w:hAnsi="Arial" w:cs="Arial"/>
              <w:sz w:val="20"/>
              <w:szCs w:val="20"/>
            </w:rPr>
            <w:t>5</w:t>
          </w:r>
        </w:p>
        <w:p w14:paraId="286B70E2" w14:textId="77777777" w:rsidR="003D1111" w:rsidRPr="003A091E" w:rsidRDefault="003D1111" w:rsidP="003D1111">
          <w:pPr>
            <w:rPr>
              <w:rStyle w:val="si-textfield1"/>
              <w:rFonts w:ascii="Arial" w:hAnsi="Arial" w:cs="Arial"/>
              <w:color w:val="444444"/>
            </w:rPr>
          </w:pPr>
        </w:p>
        <w:p w14:paraId="7835793F" w14:textId="77777777" w:rsidR="007943DB" w:rsidRPr="003A091E" w:rsidRDefault="007943DB" w:rsidP="009E58C6">
          <w:pPr>
            <w:pStyle w:val="Yltunniste"/>
            <w:rPr>
              <w:rFonts w:ascii="Arial" w:hAnsi="Arial" w:cs="Arial"/>
            </w:rPr>
          </w:pPr>
        </w:p>
      </w:tc>
    </w:tr>
  </w:tbl>
  <w:p w14:paraId="664C2058" w14:textId="77777777" w:rsidR="007943DB" w:rsidRPr="007468C8" w:rsidRDefault="007943DB" w:rsidP="007468C8">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A0B3C"/>
    <w:multiLevelType w:val="multilevel"/>
    <w:tmpl w:val="22A8CFD8"/>
    <w:numStyleLink w:val="Valtiokonttoriluettelomerkit"/>
  </w:abstractNum>
  <w:abstractNum w:abstractNumId="1" w15:restartNumberingAfterBreak="0">
    <w:nsid w:val="1BE264CA"/>
    <w:multiLevelType w:val="hybridMultilevel"/>
    <w:tmpl w:val="BD7232EC"/>
    <w:lvl w:ilvl="0" w:tplc="040B0001">
      <w:start w:val="1"/>
      <w:numFmt w:val="bullet"/>
      <w:lvlText w:val=""/>
      <w:lvlJc w:val="left"/>
      <w:pPr>
        <w:ind w:left="2744" w:hanging="360"/>
      </w:pPr>
      <w:rPr>
        <w:rFonts w:ascii="Symbol" w:hAnsi="Symbol" w:hint="default"/>
      </w:rPr>
    </w:lvl>
    <w:lvl w:ilvl="1" w:tplc="040B0003">
      <w:start w:val="1"/>
      <w:numFmt w:val="bullet"/>
      <w:lvlText w:val="o"/>
      <w:lvlJc w:val="left"/>
      <w:pPr>
        <w:ind w:left="3464" w:hanging="360"/>
      </w:pPr>
      <w:rPr>
        <w:rFonts w:ascii="Courier New" w:hAnsi="Courier New" w:cs="Courier New" w:hint="default"/>
      </w:rPr>
    </w:lvl>
    <w:lvl w:ilvl="2" w:tplc="040B0005" w:tentative="1">
      <w:start w:val="1"/>
      <w:numFmt w:val="bullet"/>
      <w:lvlText w:val=""/>
      <w:lvlJc w:val="left"/>
      <w:pPr>
        <w:ind w:left="4184" w:hanging="360"/>
      </w:pPr>
      <w:rPr>
        <w:rFonts w:ascii="Wingdings" w:hAnsi="Wingdings" w:hint="default"/>
      </w:rPr>
    </w:lvl>
    <w:lvl w:ilvl="3" w:tplc="040B0001" w:tentative="1">
      <w:start w:val="1"/>
      <w:numFmt w:val="bullet"/>
      <w:lvlText w:val=""/>
      <w:lvlJc w:val="left"/>
      <w:pPr>
        <w:ind w:left="4904" w:hanging="360"/>
      </w:pPr>
      <w:rPr>
        <w:rFonts w:ascii="Symbol" w:hAnsi="Symbol" w:hint="default"/>
      </w:rPr>
    </w:lvl>
    <w:lvl w:ilvl="4" w:tplc="040B0003" w:tentative="1">
      <w:start w:val="1"/>
      <w:numFmt w:val="bullet"/>
      <w:lvlText w:val="o"/>
      <w:lvlJc w:val="left"/>
      <w:pPr>
        <w:ind w:left="5624" w:hanging="360"/>
      </w:pPr>
      <w:rPr>
        <w:rFonts w:ascii="Courier New" w:hAnsi="Courier New" w:cs="Courier New" w:hint="default"/>
      </w:rPr>
    </w:lvl>
    <w:lvl w:ilvl="5" w:tplc="040B0005" w:tentative="1">
      <w:start w:val="1"/>
      <w:numFmt w:val="bullet"/>
      <w:lvlText w:val=""/>
      <w:lvlJc w:val="left"/>
      <w:pPr>
        <w:ind w:left="6344" w:hanging="360"/>
      </w:pPr>
      <w:rPr>
        <w:rFonts w:ascii="Wingdings" w:hAnsi="Wingdings" w:hint="default"/>
      </w:rPr>
    </w:lvl>
    <w:lvl w:ilvl="6" w:tplc="040B0001" w:tentative="1">
      <w:start w:val="1"/>
      <w:numFmt w:val="bullet"/>
      <w:lvlText w:val=""/>
      <w:lvlJc w:val="left"/>
      <w:pPr>
        <w:ind w:left="7064" w:hanging="360"/>
      </w:pPr>
      <w:rPr>
        <w:rFonts w:ascii="Symbol" w:hAnsi="Symbol" w:hint="default"/>
      </w:rPr>
    </w:lvl>
    <w:lvl w:ilvl="7" w:tplc="040B0003" w:tentative="1">
      <w:start w:val="1"/>
      <w:numFmt w:val="bullet"/>
      <w:lvlText w:val="o"/>
      <w:lvlJc w:val="left"/>
      <w:pPr>
        <w:ind w:left="7784" w:hanging="360"/>
      </w:pPr>
      <w:rPr>
        <w:rFonts w:ascii="Courier New" w:hAnsi="Courier New" w:cs="Courier New" w:hint="default"/>
      </w:rPr>
    </w:lvl>
    <w:lvl w:ilvl="8" w:tplc="040B0005" w:tentative="1">
      <w:start w:val="1"/>
      <w:numFmt w:val="bullet"/>
      <w:lvlText w:val=""/>
      <w:lvlJc w:val="left"/>
      <w:pPr>
        <w:ind w:left="8504" w:hanging="360"/>
      </w:pPr>
      <w:rPr>
        <w:rFonts w:ascii="Wingdings" w:hAnsi="Wingdings" w:hint="default"/>
      </w:rPr>
    </w:lvl>
  </w:abstractNum>
  <w:abstractNum w:abstractNumId="2" w15:restartNumberingAfterBreak="0">
    <w:nsid w:val="1E0272C8"/>
    <w:multiLevelType w:val="hybridMultilevel"/>
    <w:tmpl w:val="9C7A72AC"/>
    <w:lvl w:ilvl="0" w:tplc="F3245156">
      <w:start w:val="1"/>
      <w:numFmt w:val="decimal"/>
      <w:lvlText w:val="%1."/>
      <w:lvlJc w:val="left"/>
      <w:pPr>
        <w:ind w:left="3328" w:hanging="360"/>
      </w:pPr>
      <w:rPr>
        <w:rFonts w:hint="default"/>
      </w:rPr>
    </w:lvl>
    <w:lvl w:ilvl="1" w:tplc="040B0019" w:tentative="1">
      <w:start w:val="1"/>
      <w:numFmt w:val="lowerLetter"/>
      <w:lvlText w:val="%2."/>
      <w:lvlJc w:val="left"/>
      <w:pPr>
        <w:ind w:left="4048" w:hanging="360"/>
      </w:pPr>
    </w:lvl>
    <w:lvl w:ilvl="2" w:tplc="040B001B" w:tentative="1">
      <w:start w:val="1"/>
      <w:numFmt w:val="lowerRoman"/>
      <w:lvlText w:val="%3."/>
      <w:lvlJc w:val="right"/>
      <w:pPr>
        <w:ind w:left="4768" w:hanging="180"/>
      </w:pPr>
    </w:lvl>
    <w:lvl w:ilvl="3" w:tplc="040B000F" w:tentative="1">
      <w:start w:val="1"/>
      <w:numFmt w:val="decimal"/>
      <w:lvlText w:val="%4."/>
      <w:lvlJc w:val="left"/>
      <w:pPr>
        <w:ind w:left="5488" w:hanging="360"/>
      </w:pPr>
    </w:lvl>
    <w:lvl w:ilvl="4" w:tplc="040B0019" w:tentative="1">
      <w:start w:val="1"/>
      <w:numFmt w:val="lowerLetter"/>
      <w:lvlText w:val="%5."/>
      <w:lvlJc w:val="left"/>
      <w:pPr>
        <w:ind w:left="6208" w:hanging="360"/>
      </w:pPr>
    </w:lvl>
    <w:lvl w:ilvl="5" w:tplc="040B001B" w:tentative="1">
      <w:start w:val="1"/>
      <w:numFmt w:val="lowerRoman"/>
      <w:lvlText w:val="%6."/>
      <w:lvlJc w:val="right"/>
      <w:pPr>
        <w:ind w:left="6928" w:hanging="180"/>
      </w:pPr>
    </w:lvl>
    <w:lvl w:ilvl="6" w:tplc="040B000F" w:tentative="1">
      <w:start w:val="1"/>
      <w:numFmt w:val="decimal"/>
      <w:lvlText w:val="%7."/>
      <w:lvlJc w:val="left"/>
      <w:pPr>
        <w:ind w:left="7648" w:hanging="360"/>
      </w:pPr>
    </w:lvl>
    <w:lvl w:ilvl="7" w:tplc="040B0019" w:tentative="1">
      <w:start w:val="1"/>
      <w:numFmt w:val="lowerLetter"/>
      <w:lvlText w:val="%8."/>
      <w:lvlJc w:val="left"/>
      <w:pPr>
        <w:ind w:left="8368" w:hanging="360"/>
      </w:pPr>
    </w:lvl>
    <w:lvl w:ilvl="8" w:tplc="040B001B" w:tentative="1">
      <w:start w:val="1"/>
      <w:numFmt w:val="lowerRoman"/>
      <w:lvlText w:val="%9."/>
      <w:lvlJc w:val="right"/>
      <w:pPr>
        <w:ind w:left="9088" w:hanging="180"/>
      </w:pPr>
    </w:lvl>
  </w:abstractNum>
  <w:abstractNum w:abstractNumId="3" w15:restartNumberingAfterBreak="0">
    <w:nsid w:val="24A51405"/>
    <w:multiLevelType w:val="hybridMultilevel"/>
    <w:tmpl w:val="2DD6E4D8"/>
    <w:lvl w:ilvl="0" w:tplc="040B000F">
      <w:start w:val="1"/>
      <w:numFmt w:val="decimal"/>
      <w:lvlText w:val="%1."/>
      <w:lvlJc w:val="left"/>
      <w:pPr>
        <w:ind w:left="3328" w:hanging="360"/>
      </w:pPr>
    </w:lvl>
    <w:lvl w:ilvl="1" w:tplc="040B0019" w:tentative="1">
      <w:start w:val="1"/>
      <w:numFmt w:val="lowerLetter"/>
      <w:lvlText w:val="%2."/>
      <w:lvlJc w:val="left"/>
      <w:pPr>
        <w:ind w:left="4048" w:hanging="360"/>
      </w:pPr>
    </w:lvl>
    <w:lvl w:ilvl="2" w:tplc="040B001B" w:tentative="1">
      <w:start w:val="1"/>
      <w:numFmt w:val="lowerRoman"/>
      <w:lvlText w:val="%3."/>
      <w:lvlJc w:val="right"/>
      <w:pPr>
        <w:ind w:left="4768" w:hanging="180"/>
      </w:pPr>
    </w:lvl>
    <w:lvl w:ilvl="3" w:tplc="040B000F" w:tentative="1">
      <w:start w:val="1"/>
      <w:numFmt w:val="decimal"/>
      <w:lvlText w:val="%4."/>
      <w:lvlJc w:val="left"/>
      <w:pPr>
        <w:ind w:left="5488" w:hanging="360"/>
      </w:pPr>
    </w:lvl>
    <w:lvl w:ilvl="4" w:tplc="040B0019" w:tentative="1">
      <w:start w:val="1"/>
      <w:numFmt w:val="lowerLetter"/>
      <w:lvlText w:val="%5."/>
      <w:lvlJc w:val="left"/>
      <w:pPr>
        <w:ind w:left="6208" w:hanging="360"/>
      </w:pPr>
    </w:lvl>
    <w:lvl w:ilvl="5" w:tplc="040B001B" w:tentative="1">
      <w:start w:val="1"/>
      <w:numFmt w:val="lowerRoman"/>
      <w:lvlText w:val="%6."/>
      <w:lvlJc w:val="right"/>
      <w:pPr>
        <w:ind w:left="6928" w:hanging="180"/>
      </w:pPr>
    </w:lvl>
    <w:lvl w:ilvl="6" w:tplc="040B000F" w:tentative="1">
      <w:start w:val="1"/>
      <w:numFmt w:val="decimal"/>
      <w:lvlText w:val="%7."/>
      <w:lvlJc w:val="left"/>
      <w:pPr>
        <w:ind w:left="7648" w:hanging="360"/>
      </w:pPr>
    </w:lvl>
    <w:lvl w:ilvl="7" w:tplc="040B0019" w:tentative="1">
      <w:start w:val="1"/>
      <w:numFmt w:val="lowerLetter"/>
      <w:lvlText w:val="%8."/>
      <w:lvlJc w:val="left"/>
      <w:pPr>
        <w:ind w:left="8368" w:hanging="360"/>
      </w:pPr>
    </w:lvl>
    <w:lvl w:ilvl="8" w:tplc="040B001B" w:tentative="1">
      <w:start w:val="1"/>
      <w:numFmt w:val="lowerRoman"/>
      <w:lvlText w:val="%9."/>
      <w:lvlJc w:val="right"/>
      <w:pPr>
        <w:ind w:left="9088" w:hanging="180"/>
      </w:pPr>
    </w:lvl>
  </w:abstractNum>
  <w:abstractNum w:abstractNumId="4" w15:restartNumberingAfterBreak="0">
    <w:nsid w:val="2C2E23C9"/>
    <w:multiLevelType w:val="hybridMultilevel"/>
    <w:tmpl w:val="3DFAE904"/>
    <w:lvl w:ilvl="0" w:tplc="040B0001">
      <w:start w:val="1"/>
      <w:numFmt w:val="bullet"/>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5" w15:restartNumberingAfterBreak="0">
    <w:nsid w:val="3C042856"/>
    <w:multiLevelType w:val="multilevel"/>
    <w:tmpl w:val="22A8CFD8"/>
    <w:styleLink w:val="Valtiokonttoriluettelomerkit"/>
    <w:lvl w:ilvl="0">
      <w:start w:val="1"/>
      <w:numFmt w:val="bullet"/>
      <w:pStyle w:val="Merkittyluettelo"/>
      <w:lvlText w:val="–"/>
      <w:lvlJc w:val="left"/>
      <w:pPr>
        <w:ind w:left="3005" w:hanging="397"/>
      </w:pPr>
      <w:rPr>
        <w:rFonts w:ascii="Arial" w:hAnsi="Arial" w:hint="default"/>
      </w:rPr>
    </w:lvl>
    <w:lvl w:ilvl="1">
      <w:start w:val="1"/>
      <w:numFmt w:val="bullet"/>
      <w:lvlText w:val="•"/>
      <w:lvlJc w:val="left"/>
      <w:pPr>
        <w:ind w:left="3402" w:hanging="397"/>
      </w:pPr>
      <w:rPr>
        <w:rFonts w:ascii="Arial" w:hAnsi="Arial" w:hint="default"/>
      </w:rPr>
    </w:lvl>
    <w:lvl w:ilvl="2">
      <w:start w:val="1"/>
      <w:numFmt w:val="bullet"/>
      <w:lvlText w:val="○"/>
      <w:lvlJc w:val="left"/>
      <w:pPr>
        <w:ind w:left="3799" w:hanging="397"/>
      </w:pPr>
      <w:rPr>
        <w:rFonts w:ascii="Arial" w:hAnsi="Arial" w:hint="default"/>
      </w:rPr>
    </w:lvl>
    <w:lvl w:ilvl="3">
      <w:start w:val="1"/>
      <w:numFmt w:val="bullet"/>
      <w:lvlText w:val="–"/>
      <w:lvlJc w:val="left"/>
      <w:pPr>
        <w:ind w:left="4196" w:hanging="397"/>
      </w:pPr>
      <w:rPr>
        <w:rFonts w:ascii="Arial" w:hAnsi="Arial" w:hint="default"/>
      </w:rPr>
    </w:lvl>
    <w:lvl w:ilvl="4">
      <w:start w:val="1"/>
      <w:numFmt w:val="bullet"/>
      <w:lvlText w:val="•"/>
      <w:lvlJc w:val="left"/>
      <w:pPr>
        <w:ind w:left="4593" w:hanging="397"/>
      </w:pPr>
      <w:rPr>
        <w:rFonts w:ascii="Arial" w:hAnsi="Arial" w:hint="default"/>
      </w:rPr>
    </w:lvl>
    <w:lvl w:ilvl="5">
      <w:start w:val="1"/>
      <w:numFmt w:val="bullet"/>
      <w:lvlText w:val="○"/>
      <w:lvlJc w:val="left"/>
      <w:pPr>
        <w:ind w:left="4990" w:hanging="397"/>
      </w:pPr>
      <w:rPr>
        <w:rFonts w:ascii="Arial" w:hAnsi="Arial" w:hint="default"/>
      </w:rPr>
    </w:lvl>
    <w:lvl w:ilvl="6">
      <w:start w:val="1"/>
      <w:numFmt w:val="bullet"/>
      <w:lvlText w:val="–"/>
      <w:lvlJc w:val="left"/>
      <w:pPr>
        <w:ind w:left="5387" w:hanging="397"/>
      </w:pPr>
      <w:rPr>
        <w:rFonts w:ascii="Arial" w:hAnsi="Arial" w:hint="default"/>
      </w:rPr>
    </w:lvl>
    <w:lvl w:ilvl="7">
      <w:start w:val="1"/>
      <w:numFmt w:val="bullet"/>
      <w:lvlText w:val="•"/>
      <w:lvlJc w:val="left"/>
      <w:pPr>
        <w:ind w:left="5784" w:hanging="397"/>
      </w:pPr>
      <w:rPr>
        <w:rFonts w:ascii="Arial" w:hAnsi="Arial" w:hint="default"/>
      </w:rPr>
    </w:lvl>
    <w:lvl w:ilvl="8">
      <w:start w:val="1"/>
      <w:numFmt w:val="bullet"/>
      <w:lvlText w:val="○"/>
      <w:lvlJc w:val="left"/>
      <w:pPr>
        <w:ind w:left="6181" w:hanging="397"/>
      </w:pPr>
      <w:rPr>
        <w:rFonts w:ascii="Arial" w:hAnsi="Arial" w:hint="default"/>
      </w:rPr>
    </w:lvl>
  </w:abstractNum>
  <w:abstractNum w:abstractNumId="6" w15:restartNumberingAfterBreak="0">
    <w:nsid w:val="419D69E9"/>
    <w:multiLevelType w:val="multilevel"/>
    <w:tmpl w:val="82BA7B94"/>
    <w:numStyleLink w:val="Valtiokonttoriluettelonumerointi"/>
  </w:abstractNum>
  <w:abstractNum w:abstractNumId="7" w15:restartNumberingAfterBreak="0">
    <w:nsid w:val="42D34C73"/>
    <w:multiLevelType w:val="hybridMultilevel"/>
    <w:tmpl w:val="59A0E12E"/>
    <w:lvl w:ilvl="0" w:tplc="040B0001">
      <w:start w:val="1"/>
      <w:numFmt w:val="bullet"/>
      <w:lvlText w:val=""/>
      <w:lvlJc w:val="left"/>
      <w:pPr>
        <w:ind w:left="3688" w:hanging="360"/>
      </w:pPr>
      <w:rPr>
        <w:rFonts w:ascii="Symbol" w:hAnsi="Symbol" w:hint="default"/>
      </w:rPr>
    </w:lvl>
    <w:lvl w:ilvl="1" w:tplc="040B0003" w:tentative="1">
      <w:start w:val="1"/>
      <w:numFmt w:val="bullet"/>
      <w:lvlText w:val="o"/>
      <w:lvlJc w:val="left"/>
      <w:pPr>
        <w:ind w:left="4408" w:hanging="360"/>
      </w:pPr>
      <w:rPr>
        <w:rFonts w:ascii="Courier New" w:hAnsi="Courier New" w:cs="Courier New" w:hint="default"/>
      </w:rPr>
    </w:lvl>
    <w:lvl w:ilvl="2" w:tplc="040B0005" w:tentative="1">
      <w:start w:val="1"/>
      <w:numFmt w:val="bullet"/>
      <w:lvlText w:val=""/>
      <w:lvlJc w:val="left"/>
      <w:pPr>
        <w:ind w:left="5128" w:hanging="360"/>
      </w:pPr>
      <w:rPr>
        <w:rFonts w:ascii="Wingdings" w:hAnsi="Wingdings" w:hint="default"/>
      </w:rPr>
    </w:lvl>
    <w:lvl w:ilvl="3" w:tplc="040B0001" w:tentative="1">
      <w:start w:val="1"/>
      <w:numFmt w:val="bullet"/>
      <w:lvlText w:val=""/>
      <w:lvlJc w:val="left"/>
      <w:pPr>
        <w:ind w:left="5848" w:hanging="360"/>
      </w:pPr>
      <w:rPr>
        <w:rFonts w:ascii="Symbol" w:hAnsi="Symbol" w:hint="default"/>
      </w:rPr>
    </w:lvl>
    <w:lvl w:ilvl="4" w:tplc="040B0003" w:tentative="1">
      <w:start w:val="1"/>
      <w:numFmt w:val="bullet"/>
      <w:lvlText w:val="o"/>
      <w:lvlJc w:val="left"/>
      <w:pPr>
        <w:ind w:left="6568" w:hanging="360"/>
      </w:pPr>
      <w:rPr>
        <w:rFonts w:ascii="Courier New" w:hAnsi="Courier New" w:cs="Courier New" w:hint="default"/>
      </w:rPr>
    </w:lvl>
    <w:lvl w:ilvl="5" w:tplc="040B0005" w:tentative="1">
      <w:start w:val="1"/>
      <w:numFmt w:val="bullet"/>
      <w:lvlText w:val=""/>
      <w:lvlJc w:val="left"/>
      <w:pPr>
        <w:ind w:left="7288" w:hanging="360"/>
      </w:pPr>
      <w:rPr>
        <w:rFonts w:ascii="Wingdings" w:hAnsi="Wingdings" w:hint="default"/>
      </w:rPr>
    </w:lvl>
    <w:lvl w:ilvl="6" w:tplc="040B0001" w:tentative="1">
      <w:start w:val="1"/>
      <w:numFmt w:val="bullet"/>
      <w:lvlText w:val=""/>
      <w:lvlJc w:val="left"/>
      <w:pPr>
        <w:ind w:left="8008" w:hanging="360"/>
      </w:pPr>
      <w:rPr>
        <w:rFonts w:ascii="Symbol" w:hAnsi="Symbol" w:hint="default"/>
      </w:rPr>
    </w:lvl>
    <w:lvl w:ilvl="7" w:tplc="040B0003" w:tentative="1">
      <w:start w:val="1"/>
      <w:numFmt w:val="bullet"/>
      <w:lvlText w:val="o"/>
      <w:lvlJc w:val="left"/>
      <w:pPr>
        <w:ind w:left="8728" w:hanging="360"/>
      </w:pPr>
      <w:rPr>
        <w:rFonts w:ascii="Courier New" w:hAnsi="Courier New" w:cs="Courier New" w:hint="default"/>
      </w:rPr>
    </w:lvl>
    <w:lvl w:ilvl="8" w:tplc="040B0005" w:tentative="1">
      <w:start w:val="1"/>
      <w:numFmt w:val="bullet"/>
      <w:lvlText w:val=""/>
      <w:lvlJc w:val="left"/>
      <w:pPr>
        <w:ind w:left="9448" w:hanging="360"/>
      </w:pPr>
      <w:rPr>
        <w:rFonts w:ascii="Wingdings" w:hAnsi="Wingdings" w:hint="default"/>
      </w:rPr>
    </w:lvl>
  </w:abstractNum>
  <w:abstractNum w:abstractNumId="8" w15:restartNumberingAfterBreak="0">
    <w:nsid w:val="465975DA"/>
    <w:multiLevelType w:val="multilevel"/>
    <w:tmpl w:val="82BA7B94"/>
    <w:styleLink w:val="Valtiokonttoriluettelonumerointi"/>
    <w:lvl w:ilvl="0">
      <w:start w:val="1"/>
      <w:numFmt w:val="decimal"/>
      <w:pStyle w:val="Numeroituluettelo"/>
      <w:lvlText w:val="%1."/>
      <w:lvlJc w:val="left"/>
      <w:pPr>
        <w:ind w:left="3005" w:hanging="397"/>
      </w:pPr>
      <w:rPr>
        <w:rFonts w:hint="default"/>
      </w:rPr>
    </w:lvl>
    <w:lvl w:ilvl="1">
      <w:start w:val="1"/>
      <w:numFmt w:val="bullet"/>
      <w:lvlText w:val="•"/>
      <w:lvlJc w:val="left"/>
      <w:pPr>
        <w:ind w:left="3402" w:hanging="397"/>
      </w:pPr>
      <w:rPr>
        <w:rFonts w:ascii="Arial" w:hAnsi="Arial" w:hint="default"/>
      </w:rPr>
    </w:lvl>
    <w:lvl w:ilvl="2">
      <w:start w:val="1"/>
      <w:numFmt w:val="bullet"/>
      <w:lvlText w:val="○"/>
      <w:lvlJc w:val="left"/>
      <w:pPr>
        <w:ind w:left="3799" w:hanging="397"/>
      </w:pPr>
      <w:rPr>
        <w:rFonts w:ascii="Arial" w:hAnsi="Arial" w:hint="default"/>
      </w:rPr>
    </w:lvl>
    <w:lvl w:ilvl="3">
      <w:start w:val="1"/>
      <w:numFmt w:val="bullet"/>
      <w:lvlText w:val="–"/>
      <w:lvlJc w:val="left"/>
      <w:pPr>
        <w:ind w:left="4196" w:hanging="397"/>
      </w:pPr>
      <w:rPr>
        <w:rFonts w:ascii="Arial" w:hAnsi="Arial" w:hint="default"/>
      </w:rPr>
    </w:lvl>
    <w:lvl w:ilvl="4">
      <w:start w:val="1"/>
      <w:numFmt w:val="bullet"/>
      <w:lvlText w:val="•"/>
      <w:lvlJc w:val="left"/>
      <w:pPr>
        <w:ind w:left="4593" w:hanging="397"/>
      </w:pPr>
      <w:rPr>
        <w:rFonts w:ascii="Arial" w:hAnsi="Arial" w:hint="default"/>
      </w:rPr>
    </w:lvl>
    <w:lvl w:ilvl="5">
      <w:start w:val="1"/>
      <w:numFmt w:val="bullet"/>
      <w:lvlText w:val="○"/>
      <w:lvlJc w:val="left"/>
      <w:pPr>
        <w:ind w:left="4990" w:hanging="397"/>
      </w:pPr>
      <w:rPr>
        <w:rFonts w:ascii="Arial" w:hAnsi="Arial" w:hint="default"/>
      </w:rPr>
    </w:lvl>
    <w:lvl w:ilvl="6">
      <w:start w:val="1"/>
      <w:numFmt w:val="bullet"/>
      <w:lvlText w:val="–"/>
      <w:lvlJc w:val="left"/>
      <w:pPr>
        <w:ind w:left="5387" w:hanging="397"/>
      </w:pPr>
      <w:rPr>
        <w:rFonts w:ascii="Arial" w:hAnsi="Arial" w:hint="default"/>
      </w:rPr>
    </w:lvl>
    <w:lvl w:ilvl="7">
      <w:start w:val="1"/>
      <w:numFmt w:val="bullet"/>
      <w:lvlText w:val="•"/>
      <w:lvlJc w:val="left"/>
      <w:pPr>
        <w:ind w:left="5784" w:hanging="397"/>
      </w:pPr>
      <w:rPr>
        <w:rFonts w:ascii="Arial" w:hAnsi="Arial" w:hint="default"/>
      </w:rPr>
    </w:lvl>
    <w:lvl w:ilvl="8">
      <w:start w:val="1"/>
      <w:numFmt w:val="bullet"/>
      <w:lvlText w:val="○"/>
      <w:lvlJc w:val="left"/>
      <w:pPr>
        <w:ind w:left="6181" w:hanging="397"/>
      </w:pPr>
      <w:rPr>
        <w:rFonts w:ascii="Arial" w:hAnsi="Arial" w:hint="default"/>
      </w:rPr>
    </w:lvl>
  </w:abstractNum>
  <w:abstractNum w:abstractNumId="9" w15:restartNumberingAfterBreak="0">
    <w:nsid w:val="69EE1B70"/>
    <w:multiLevelType w:val="multilevel"/>
    <w:tmpl w:val="5EB25F5A"/>
    <w:styleLink w:val="Valtiokonttoriotsikkonumerointi"/>
    <w:lvl w:ilvl="0">
      <w:start w:val="1"/>
      <w:numFmt w:val="decimal"/>
      <w:pStyle w:val="Otsikko1"/>
      <w:lvlText w:val="%1"/>
      <w:lvlJc w:val="left"/>
      <w:pPr>
        <w:ind w:left="1304" w:hanging="1304"/>
      </w:pPr>
      <w:rPr>
        <w:rFonts w:hint="default"/>
      </w:rPr>
    </w:lvl>
    <w:lvl w:ilvl="1">
      <w:start w:val="1"/>
      <w:numFmt w:val="decimal"/>
      <w:pStyle w:val="Otsikko2"/>
      <w:lvlText w:val="%1.%2"/>
      <w:lvlJc w:val="left"/>
      <w:pPr>
        <w:ind w:left="1304" w:hanging="1304"/>
      </w:pPr>
      <w:rPr>
        <w:rFonts w:hint="default"/>
      </w:rPr>
    </w:lvl>
    <w:lvl w:ilvl="2">
      <w:start w:val="1"/>
      <w:numFmt w:val="decimal"/>
      <w:pStyle w:val="Otsikko3"/>
      <w:lvlText w:val="%1.%2.%3"/>
      <w:lvlJc w:val="left"/>
      <w:pPr>
        <w:ind w:left="1304" w:hanging="1304"/>
      </w:pPr>
      <w:rPr>
        <w:rFonts w:hint="default"/>
      </w:rPr>
    </w:lvl>
    <w:lvl w:ilvl="3">
      <w:start w:val="1"/>
      <w:numFmt w:val="decimal"/>
      <w:pStyle w:val="Otsikko4"/>
      <w:lvlText w:val="%1.%2.%3.%4"/>
      <w:lvlJc w:val="left"/>
      <w:pPr>
        <w:ind w:left="1304" w:hanging="1304"/>
      </w:pPr>
      <w:rPr>
        <w:rFonts w:hint="default"/>
      </w:rPr>
    </w:lvl>
    <w:lvl w:ilvl="4">
      <w:start w:val="1"/>
      <w:numFmt w:val="decimal"/>
      <w:pStyle w:val="Otsikko5"/>
      <w:lvlText w:val="%1.%2.%3.%4.%5"/>
      <w:lvlJc w:val="left"/>
      <w:pPr>
        <w:ind w:left="1418" w:hanging="1418"/>
      </w:pPr>
      <w:rPr>
        <w:rFonts w:hint="default"/>
      </w:rPr>
    </w:lvl>
    <w:lvl w:ilvl="5">
      <w:start w:val="1"/>
      <w:numFmt w:val="decimal"/>
      <w:pStyle w:val="Otsikko6"/>
      <w:lvlText w:val="%1.%2.%3.%4.%5.%6"/>
      <w:lvlJc w:val="left"/>
      <w:pPr>
        <w:ind w:left="1701" w:hanging="1701"/>
      </w:pPr>
      <w:rPr>
        <w:rFonts w:hint="default"/>
      </w:rPr>
    </w:lvl>
    <w:lvl w:ilvl="6">
      <w:start w:val="1"/>
      <w:numFmt w:val="decimal"/>
      <w:pStyle w:val="Otsikko7"/>
      <w:lvlText w:val="%1.%2.%3.%4.%5.%6.%7"/>
      <w:lvlJc w:val="left"/>
      <w:pPr>
        <w:ind w:left="1985" w:hanging="1985"/>
      </w:pPr>
      <w:rPr>
        <w:rFonts w:hint="default"/>
      </w:rPr>
    </w:lvl>
    <w:lvl w:ilvl="7">
      <w:start w:val="1"/>
      <w:numFmt w:val="decimal"/>
      <w:pStyle w:val="Otsikko8"/>
      <w:lvlText w:val="%1.%2.%3.%4.%5.%6.%7.%8"/>
      <w:lvlJc w:val="left"/>
      <w:pPr>
        <w:ind w:left="2268" w:hanging="2268"/>
      </w:pPr>
      <w:rPr>
        <w:rFonts w:hint="default"/>
      </w:rPr>
    </w:lvl>
    <w:lvl w:ilvl="8">
      <w:start w:val="1"/>
      <w:numFmt w:val="decimal"/>
      <w:pStyle w:val="Otsikko9"/>
      <w:lvlText w:val="%1.%2.%3.%4.%5.%6.%7.%8.%9"/>
      <w:lvlJc w:val="left"/>
      <w:pPr>
        <w:ind w:left="2552" w:hanging="2552"/>
      </w:pPr>
      <w:rPr>
        <w:rFonts w:hint="default"/>
      </w:rPr>
    </w:lvl>
  </w:abstractNum>
  <w:abstractNum w:abstractNumId="10" w15:restartNumberingAfterBreak="0">
    <w:nsid w:val="6CC45FB3"/>
    <w:multiLevelType w:val="multilevel"/>
    <w:tmpl w:val="3B8E03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75447723"/>
    <w:multiLevelType w:val="hybridMultilevel"/>
    <w:tmpl w:val="86783D8A"/>
    <w:lvl w:ilvl="0" w:tplc="040B0001">
      <w:start w:val="1"/>
      <w:numFmt w:val="bullet"/>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12" w15:restartNumberingAfterBreak="0">
    <w:nsid w:val="79864C84"/>
    <w:multiLevelType w:val="hybridMultilevel"/>
    <w:tmpl w:val="75001AC8"/>
    <w:lvl w:ilvl="0" w:tplc="040B0001">
      <w:start w:val="1"/>
      <w:numFmt w:val="bullet"/>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num w:numId="1" w16cid:durableId="1989478007">
    <w:abstractNumId w:val="5"/>
  </w:num>
  <w:num w:numId="2" w16cid:durableId="737291271">
    <w:abstractNumId w:val="8"/>
  </w:num>
  <w:num w:numId="3" w16cid:durableId="1684823491">
    <w:abstractNumId w:val="9"/>
  </w:num>
  <w:num w:numId="4" w16cid:durableId="1952857385">
    <w:abstractNumId w:val="0"/>
  </w:num>
  <w:num w:numId="5" w16cid:durableId="1938713272">
    <w:abstractNumId w:val="6"/>
  </w:num>
  <w:num w:numId="6" w16cid:durableId="9262359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46745895">
    <w:abstractNumId w:val="7"/>
  </w:num>
  <w:num w:numId="8" w16cid:durableId="2106683140">
    <w:abstractNumId w:val="2"/>
  </w:num>
  <w:num w:numId="9" w16cid:durableId="1947035229">
    <w:abstractNumId w:val="4"/>
  </w:num>
  <w:num w:numId="10" w16cid:durableId="2091345419">
    <w:abstractNumId w:val="11"/>
  </w:num>
  <w:num w:numId="11" w16cid:durableId="688724654">
    <w:abstractNumId w:val="12"/>
  </w:num>
  <w:num w:numId="12" w16cid:durableId="1198856113">
    <w:abstractNumId w:val="3"/>
  </w:num>
  <w:num w:numId="13" w16cid:durableId="84312560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attachedTemplate r:id="rId1"/>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D2D"/>
    <w:rsid w:val="00000128"/>
    <w:rsid w:val="00000E89"/>
    <w:rsid w:val="00005FBA"/>
    <w:rsid w:val="00006B6C"/>
    <w:rsid w:val="0001212D"/>
    <w:rsid w:val="00013CA1"/>
    <w:rsid w:val="00013E10"/>
    <w:rsid w:val="000160D1"/>
    <w:rsid w:val="00017363"/>
    <w:rsid w:val="00017E6E"/>
    <w:rsid w:val="00020A96"/>
    <w:rsid w:val="00023068"/>
    <w:rsid w:val="000232D4"/>
    <w:rsid w:val="00023702"/>
    <w:rsid w:val="000241E7"/>
    <w:rsid w:val="00030C98"/>
    <w:rsid w:val="00032B63"/>
    <w:rsid w:val="00032FA6"/>
    <w:rsid w:val="00033F71"/>
    <w:rsid w:val="00035B39"/>
    <w:rsid w:val="00036883"/>
    <w:rsid w:val="00041272"/>
    <w:rsid w:val="000424DE"/>
    <w:rsid w:val="0004492A"/>
    <w:rsid w:val="000458D1"/>
    <w:rsid w:val="00047752"/>
    <w:rsid w:val="00051B01"/>
    <w:rsid w:val="00061507"/>
    <w:rsid w:val="00061732"/>
    <w:rsid w:val="00063141"/>
    <w:rsid w:val="00065914"/>
    <w:rsid w:val="000672D9"/>
    <w:rsid w:val="00071B04"/>
    <w:rsid w:val="00075BBC"/>
    <w:rsid w:val="00076BD9"/>
    <w:rsid w:val="00077516"/>
    <w:rsid w:val="000821A7"/>
    <w:rsid w:val="00085982"/>
    <w:rsid w:val="000876BB"/>
    <w:rsid w:val="00091F62"/>
    <w:rsid w:val="00092C50"/>
    <w:rsid w:val="00092FE6"/>
    <w:rsid w:val="00095972"/>
    <w:rsid w:val="00095CDA"/>
    <w:rsid w:val="00096970"/>
    <w:rsid w:val="000A1437"/>
    <w:rsid w:val="000A739B"/>
    <w:rsid w:val="000B5CF5"/>
    <w:rsid w:val="000C0FEB"/>
    <w:rsid w:val="000C4C98"/>
    <w:rsid w:val="000C539B"/>
    <w:rsid w:val="000C7422"/>
    <w:rsid w:val="000D0B55"/>
    <w:rsid w:val="000D2996"/>
    <w:rsid w:val="000D3DDE"/>
    <w:rsid w:val="000E3363"/>
    <w:rsid w:val="000E77B3"/>
    <w:rsid w:val="000E7C9B"/>
    <w:rsid w:val="000F0BE9"/>
    <w:rsid w:val="000F2DC4"/>
    <w:rsid w:val="000F3E1C"/>
    <w:rsid w:val="000F4DBE"/>
    <w:rsid w:val="000F5146"/>
    <w:rsid w:val="00103288"/>
    <w:rsid w:val="00104F72"/>
    <w:rsid w:val="00105754"/>
    <w:rsid w:val="0010760D"/>
    <w:rsid w:val="00107D3F"/>
    <w:rsid w:val="00111F4D"/>
    <w:rsid w:val="001150E0"/>
    <w:rsid w:val="00115595"/>
    <w:rsid w:val="00117E61"/>
    <w:rsid w:val="00121325"/>
    <w:rsid w:val="0012439E"/>
    <w:rsid w:val="001246B7"/>
    <w:rsid w:val="0012561A"/>
    <w:rsid w:val="00125ACF"/>
    <w:rsid w:val="00140F9B"/>
    <w:rsid w:val="00141753"/>
    <w:rsid w:val="00142060"/>
    <w:rsid w:val="0015045A"/>
    <w:rsid w:val="001512AE"/>
    <w:rsid w:val="001531A6"/>
    <w:rsid w:val="001546A9"/>
    <w:rsid w:val="0015517D"/>
    <w:rsid w:val="00156F1B"/>
    <w:rsid w:val="0015736F"/>
    <w:rsid w:val="00161CBE"/>
    <w:rsid w:val="00162D54"/>
    <w:rsid w:val="00162EE7"/>
    <w:rsid w:val="00163176"/>
    <w:rsid w:val="0016649C"/>
    <w:rsid w:val="001679B3"/>
    <w:rsid w:val="00167DFF"/>
    <w:rsid w:val="00170925"/>
    <w:rsid w:val="0017160F"/>
    <w:rsid w:val="001717EE"/>
    <w:rsid w:val="0017246B"/>
    <w:rsid w:val="00173726"/>
    <w:rsid w:val="00173757"/>
    <w:rsid w:val="00173EB6"/>
    <w:rsid w:val="0017478C"/>
    <w:rsid w:val="00175312"/>
    <w:rsid w:val="001774C3"/>
    <w:rsid w:val="001777F3"/>
    <w:rsid w:val="00177EBA"/>
    <w:rsid w:val="00183E49"/>
    <w:rsid w:val="00184487"/>
    <w:rsid w:val="00184A2B"/>
    <w:rsid w:val="00195817"/>
    <w:rsid w:val="001A0B97"/>
    <w:rsid w:val="001A0EA7"/>
    <w:rsid w:val="001A43D3"/>
    <w:rsid w:val="001A480A"/>
    <w:rsid w:val="001A5EF6"/>
    <w:rsid w:val="001B059C"/>
    <w:rsid w:val="001C042B"/>
    <w:rsid w:val="001C3EFA"/>
    <w:rsid w:val="001D11A8"/>
    <w:rsid w:val="001D13E5"/>
    <w:rsid w:val="001D17C2"/>
    <w:rsid w:val="001D22DB"/>
    <w:rsid w:val="001D43A1"/>
    <w:rsid w:val="001D5294"/>
    <w:rsid w:val="001D53FD"/>
    <w:rsid w:val="001E160D"/>
    <w:rsid w:val="001E6DF8"/>
    <w:rsid w:val="001F0A26"/>
    <w:rsid w:val="001F18BC"/>
    <w:rsid w:val="002028CC"/>
    <w:rsid w:val="0020549D"/>
    <w:rsid w:val="00207769"/>
    <w:rsid w:val="0020791D"/>
    <w:rsid w:val="00211D9E"/>
    <w:rsid w:val="00212E17"/>
    <w:rsid w:val="0021697B"/>
    <w:rsid w:val="00216A42"/>
    <w:rsid w:val="0022200C"/>
    <w:rsid w:val="00223C21"/>
    <w:rsid w:val="0022435C"/>
    <w:rsid w:val="002316F5"/>
    <w:rsid w:val="00232BC3"/>
    <w:rsid w:val="0023449B"/>
    <w:rsid w:val="00237D3D"/>
    <w:rsid w:val="002405DD"/>
    <w:rsid w:val="00240689"/>
    <w:rsid w:val="0024221E"/>
    <w:rsid w:val="002430EC"/>
    <w:rsid w:val="00243BE2"/>
    <w:rsid w:val="00244CF5"/>
    <w:rsid w:val="00245D05"/>
    <w:rsid w:val="0024789C"/>
    <w:rsid w:val="00253E86"/>
    <w:rsid w:val="002544DE"/>
    <w:rsid w:val="00256FF6"/>
    <w:rsid w:val="00261508"/>
    <w:rsid w:val="00261BD5"/>
    <w:rsid w:val="00263B02"/>
    <w:rsid w:val="00265C9D"/>
    <w:rsid w:val="00270B53"/>
    <w:rsid w:val="0027482F"/>
    <w:rsid w:val="002766A1"/>
    <w:rsid w:val="00276A2D"/>
    <w:rsid w:val="00280255"/>
    <w:rsid w:val="00291947"/>
    <w:rsid w:val="0029493E"/>
    <w:rsid w:val="00295AF5"/>
    <w:rsid w:val="002964FE"/>
    <w:rsid w:val="00297015"/>
    <w:rsid w:val="002A00FA"/>
    <w:rsid w:val="002A03C2"/>
    <w:rsid w:val="002A0495"/>
    <w:rsid w:val="002A1FEB"/>
    <w:rsid w:val="002A470B"/>
    <w:rsid w:val="002A4A2A"/>
    <w:rsid w:val="002A565B"/>
    <w:rsid w:val="002B29A6"/>
    <w:rsid w:val="002B552D"/>
    <w:rsid w:val="002B57FB"/>
    <w:rsid w:val="002C090C"/>
    <w:rsid w:val="002C0A0E"/>
    <w:rsid w:val="002C2FE6"/>
    <w:rsid w:val="002C3F2E"/>
    <w:rsid w:val="002C42FC"/>
    <w:rsid w:val="002C6778"/>
    <w:rsid w:val="002D424C"/>
    <w:rsid w:val="002D4A45"/>
    <w:rsid w:val="002D55B1"/>
    <w:rsid w:val="002D596C"/>
    <w:rsid w:val="002D6F1D"/>
    <w:rsid w:val="002E1640"/>
    <w:rsid w:val="002E20DD"/>
    <w:rsid w:val="002E3661"/>
    <w:rsid w:val="002E4F13"/>
    <w:rsid w:val="002E506D"/>
    <w:rsid w:val="002F1DC7"/>
    <w:rsid w:val="002F5278"/>
    <w:rsid w:val="002F5C72"/>
    <w:rsid w:val="002F7834"/>
    <w:rsid w:val="0030095E"/>
    <w:rsid w:val="003010D6"/>
    <w:rsid w:val="003067CA"/>
    <w:rsid w:val="00306CD6"/>
    <w:rsid w:val="00306F27"/>
    <w:rsid w:val="00310FEC"/>
    <w:rsid w:val="003117C9"/>
    <w:rsid w:val="00311C4A"/>
    <w:rsid w:val="0031229D"/>
    <w:rsid w:val="0031678B"/>
    <w:rsid w:val="00322942"/>
    <w:rsid w:val="003229DD"/>
    <w:rsid w:val="003248A4"/>
    <w:rsid w:val="00331703"/>
    <w:rsid w:val="00332570"/>
    <w:rsid w:val="0033462E"/>
    <w:rsid w:val="003411F6"/>
    <w:rsid w:val="00341969"/>
    <w:rsid w:val="00341A9A"/>
    <w:rsid w:val="00342CF0"/>
    <w:rsid w:val="00347836"/>
    <w:rsid w:val="00347C5C"/>
    <w:rsid w:val="003523E8"/>
    <w:rsid w:val="00355D1F"/>
    <w:rsid w:val="00356A33"/>
    <w:rsid w:val="00356A5B"/>
    <w:rsid w:val="0036015F"/>
    <w:rsid w:val="00363242"/>
    <w:rsid w:val="003662D4"/>
    <w:rsid w:val="00371F35"/>
    <w:rsid w:val="00373098"/>
    <w:rsid w:val="00381A29"/>
    <w:rsid w:val="00384B4E"/>
    <w:rsid w:val="00391DD8"/>
    <w:rsid w:val="003A091E"/>
    <w:rsid w:val="003A3D25"/>
    <w:rsid w:val="003A4BCB"/>
    <w:rsid w:val="003A6BEA"/>
    <w:rsid w:val="003A7DFE"/>
    <w:rsid w:val="003B1DE1"/>
    <w:rsid w:val="003B5794"/>
    <w:rsid w:val="003B679B"/>
    <w:rsid w:val="003B7BDE"/>
    <w:rsid w:val="003C5694"/>
    <w:rsid w:val="003C6EB4"/>
    <w:rsid w:val="003C73D2"/>
    <w:rsid w:val="003D031B"/>
    <w:rsid w:val="003D1111"/>
    <w:rsid w:val="003D35A1"/>
    <w:rsid w:val="003E0064"/>
    <w:rsid w:val="003E02AE"/>
    <w:rsid w:val="003E1DE8"/>
    <w:rsid w:val="003E3297"/>
    <w:rsid w:val="003E751A"/>
    <w:rsid w:val="003E797F"/>
    <w:rsid w:val="003F129C"/>
    <w:rsid w:val="003F342E"/>
    <w:rsid w:val="003F7470"/>
    <w:rsid w:val="00406B4C"/>
    <w:rsid w:val="00406C65"/>
    <w:rsid w:val="00406D24"/>
    <w:rsid w:val="0041004C"/>
    <w:rsid w:val="00411520"/>
    <w:rsid w:val="00411EDB"/>
    <w:rsid w:val="004133B6"/>
    <w:rsid w:val="0041362A"/>
    <w:rsid w:val="004159EE"/>
    <w:rsid w:val="00415BBA"/>
    <w:rsid w:val="0041733E"/>
    <w:rsid w:val="00417DA0"/>
    <w:rsid w:val="00424BB3"/>
    <w:rsid w:val="00430421"/>
    <w:rsid w:val="004310AD"/>
    <w:rsid w:val="00432AA2"/>
    <w:rsid w:val="00432BAE"/>
    <w:rsid w:val="00432E53"/>
    <w:rsid w:val="00435F6E"/>
    <w:rsid w:val="0044272B"/>
    <w:rsid w:val="00443FD4"/>
    <w:rsid w:val="00444D2F"/>
    <w:rsid w:val="00446383"/>
    <w:rsid w:val="004478FA"/>
    <w:rsid w:val="00461258"/>
    <w:rsid w:val="00461375"/>
    <w:rsid w:val="004613F5"/>
    <w:rsid w:val="00465243"/>
    <w:rsid w:val="004729EE"/>
    <w:rsid w:val="00473C2A"/>
    <w:rsid w:val="004740DC"/>
    <w:rsid w:val="00475E06"/>
    <w:rsid w:val="00477CD4"/>
    <w:rsid w:val="00487FDD"/>
    <w:rsid w:val="004906ED"/>
    <w:rsid w:val="00490A0E"/>
    <w:rsid w:val="00494326"/>
    <w:rsid w:val="004A2580"/>
    <w:rsid w:val="004A40AF"/>
    <w:rsid w:val="004A4B86"/>
    <w:rsid w:val="004A5186"/>
    <w:rsid w:val="004A562B"/>
    <w:rsid w:val="004B406F"/>
    <w:rsid w:val="004B5ACB"/>
    <w:rsid w:val="004B6276"/>
    <w:rsid w:val="004B721B"/>
    <w:rsid w:val="004B729C"/>
    <w:rsid w:val="004B7302"/>
    <w:rsid w:val="004B7C4E"/>
    <w:rsid w:val="004C082A"/>
    <w:rsid w:val="004C3943"/>
    <w:rsid w:val="004D0572"/>
    <w:rsid w:val="004D7A92"/>
    <w:rsid w:val="004E02A7"/>
    <w:rsid w:val="004E0A62"/>
    <w:rsid w:val="004E1581"/>
    <w:rsid w:val="004E470D"/>
    <w:rsid w:val="004E6A19"/>
    <w:rsid w:val="004E6EE0"/>
    <w:rsid w:val="004F154A"/>
    <w:rsid w:val="004F4D9C"/>
    <w:rsid w:val="0050010F"/>
    <w:rsid w:val="00502FA2"/>
    <w:rsid w:val="0050320E"/>
    <w:rsid w:val="00506860"/>
    <w:rsid w:val="0051257A"/>
    <w:rsid w:val="005178E3"/>
    <w:rsid w:val="00520E53"/>
    <w:rsid w:val="00522349"/>
    <w:rsid w:val="00525BC4"/>
    <w:rsid w:val="00531936"/>
    <w:rsid w:val="00531EFB"/>
    <w:rsid w:val="005325FD"/>
    <w:rsid w:val="00533C2D"/>
    <w:rsid w:val="0053462F"/>
    <w:rsid w:val="005357A7"/>
    <w:rsid w:val="005367D0"/>
    <w:rsid w:val="0053711C"/>
    <w:rsid w:val="00540D6E"/>
    <w:rsid w:val="00541B4B"/>
    <w:rsid w:val="00542799"/>
    <w:rsid w:val="0054327F"/>
    <w:rsid w:val="00545508"/>
    <w:rsid w:val="0054604A"/>
    <w:rsid w:val="00552C48"/>
    <w:rsid w:val="005552B5"/>
    <w:rsid w:val="005579FA"/>
    <w:rsid w:val="005605DE"/>
    <w:rsid w:val="005634EA"/>
    <w:rsid w:val="00564BD6"/>
    <w:rsid w:val="005651D3"/>
    <w:rsid w:val="00565A07"/>
    <w:rsid w:val="00566D3A"/>
    <w:rsid w:val="00575198"/>
    <w:rsid w:val="005754E6"/>
    <w:rsid w:val="00575B99"/>
    <w:rsid w:val="005766B0"/>
    <w:rsid w:val="00577A90"/>
    <w:rsid w:val="00591EE2"/>
    <w:rsid w:val="005A51E2"/>
    <w:rsid w:val="005B0DF1"/>
    <w:rsid w:val="005B2A8F"/>
    <w:rsid w:val="005B32CA"/>
    <w:rsid w:val="005B43FC"/>
    <w:rsid w:val="005B6E27"/>
    <w:rsid w:val="005B6FD3"/>
    <w:rsid w:val="005B7160"/>
    <w:rsid w:val="005C2D33"/>
    <w:rsid w:val="005C478B"/>
    <w:rsid w:val="005D70F4"/>
    <w:rsid w:val="005E13F7"/>
    <w:rsid w:val="005E40ED"/>
    <w:rsid w:val="005F00B7"/>
    <w:rsid w:val="005F1A14"/>
    <w:rsid w:val="005F7537"/>
    <w:rsid w:val="006021DF"/>
    <w:rsid w:val="006055CC"/>
    <w:rsid w:val="006110F9"/>
    <w:rsid w:val="00612CF5"/>
    <w:rsid w:val="00617A28"/>
    <w:rsid w:val="006269D6"/>
    <w:rsid w:val="00626B0F"/>
    <w:rsid w:val="00626BE8"/>
    <w:rsid w:val="00627B9D"/>
    <w:rsid w:val="00630338"/>
    <w:rsid w:val="00633C2E"/>
    <w:rsid w:val="00635842"/>
    <w:rsid w:val="00635BE8"/>
    <w:rsid w:val="0064006C"/>
    <w:rsid w:val="0064390B"/>
    <w:rsid w:val="006469BA"/>
    <w:rsid w:val="006503E1"/>
    <w:rsid w:val="006515CE"/>
    <w:rsid w:val="006549CC"/>
    <w:rsid w:val="006558F7"/>
    <w:rsid w:val="006574BC"/>
    <w:rsid w:val="0066291C"/>
    <w:rsid w:val="006650B0"/>
    <w:rsid w:val="00671801"/>
    <w:rsid w:val="00672369"/>
    <w:rsid w:val="0067256E"/>
    <w:rsid w:val="00672A6F"/>
    <w:rsid w:val="006734DD"/>
    <w:rsid w:val="0067674A"/>
    <w:rsid w:val="006833F4"/>
    <w:rsid w:val="00684651"/>
    <w:rsid w:val="00685D00"/>
    <w:rsid w:val="00687EC7"/>
    <w:rsid w:val="00690B01"/>
    <w:rsid w:val="0069337E"/>
    <w:rsid w:val="0069485E"/>
    <w:rsid w:val="0069606C"/>
    <w:rsid w:val="00697FDA"/>
    <w:rsid w:val="006A02B3"/>
    <w:rsid w:val="006A5CAB"/>
    <w:rsid w:val="006A6F7B"/>
    <w:rsid w:val="006B148A"/>
    <w:rsid w:val="006B2182"/>
    <w:rsid w:val="006B5299"/>
    <w:rsid w:val="006C1C12"/>
    <w:rsid w:val="006C27F3"/>
    <w:rsid w:val="006C3C2D"/>
    <w:rsid w:val="006C5C07"/>
    <w:rsid w:val="006D15A3"/>
    <w:rsid w:val="006D5B27"/>
    <w:rsid w:val="006D698A"/>
    <w:rsid w:val="006D6BCA"/>
    <w:rsid w:val="006E5009"/>
    <w:rsid w:val="006E56E3"/>
    <w:rsid w:val="006E5DB2"/>
    <w:rsid w:val="006E6A71"/>
    <w:rsid w:val="006E6AD1"/>
    <w:rsid w:val="006E73F2"/>
    <w:rsid w:val="006F116F"/>
    <w:rsid w:val="006F28A2"/>
    <w:rsid w:val="006F78E6"/>
    <w:rsid w:val="00701994"/>
    <w:rsid w:val="007112FF"/>
    <w:rsid w:val="007124DC"/>
    <w:rsid w:val="00712F4C"/>
    <w:rsid w:val="00716C3F"/>
    <w:rsid w:val="00717DEE"/>
    <w:rsid w:val="00722997"/>
    <w:rsid w:val="00726462"/>
    <w:rsid w:val="00727927"/>
    <w:rsid w:val="00727BA1"/>
    <w:rsid w:val="007301F8"/>
    <w:rsid w:val="00731CBB"/>
    <w:rsid w:val="00735D18"/>
    <w:rsid w:val="00737111"/>
    <w:rsid w:val="0073781A"/>
    <w:rsid w:val="0074041A"/>
    <w:rsid w:val="00740EC9"/>
    <w:rsid w:val="00743DDE"/>
    <w:rsid w:val="007468C8"/>
    <w:rsid w:val="00747B11"/>
    <w:rsid w:val="00750F16"/>
    <w:rsid w:val="0075398F"/>
    <w:rsid w:val="0076058C"/>
    <w:rsid w:val="00764FCE"/>
    <w:rsid w:val="00766C32"/>
    <w:rsid w:val="00766E11"/>
    <w:rsid w:val="00771160"/>
    <w:rsid w:val="00771ADC"/>
    <w:rsid w:val="00773F07"/>
    <w:rsid w:val="00774529"/>
    <w:rsid w:val="0077472D"/>
    <w:rsid w:val="00774A7F"/>
    <w:rsid w:val="00774BFE"/>
    <w:rsid w:val="00774F8E"/>
    <w:rsid w:val="00775CD7"/>
    <w:rsid w:val="007802F6"/>
    <w:rsid w:val="00782BA0"/>
    <w:rsid w:val="00782BB8"/>
    <w:rsid w:val="00783910"/>
    <w:rsid w:val="007844AA"/>
    <w:rsid w:val="00785A49"/>
    <w:rsid w:val="00787E66"/>
    <w:rsid w:val="00790A21"/>
    <w:rsid w:val="00790E8B"/>
    <w:rsid w:val="00791E44"/>
    <w:rsid w:val="007933AD"/>
    <w:rsid w:val="007943DB"/>
    <w:rsid w:val="007A0F59"/>
    <w:rsid w:val="007A2D36"/>
    <w:rsid w:val="007A4BCF"/>
    <w:rsid w:val="007A6D6A"/>
    <w:rsid w:val="007A7E9F"/>
    <w:rsid w:val="007B08F7"/>
    <w:rsid w:val="007B1CBA"/>
    <w:rsid w:val="007B1D15"/>
    <w:rsid w:val="007B3BDF"/>
    <w:rsid w:val="007B4F6D"/>
    <w:rsid w:val="007B7050"/>
    <w:rsid w:val="007C0136"/>
    <w:rsid w:val="007C4BE4"/>
    <w:rsid w:val="007C6789"/>
    <w:rsid w:val="007C75F8"/>
    <w:rsid w:val="007D0C14"/>
    <w:rsid w:val="007D182F"/>
    <w:rsid w:val="007E2177"/>
    <w:rsid w:val="007E2ABD"/>
    <w:rsid w:val="007E61D4"/>
    <w:rsid w:val="007E6827"/>
    <w:rsid w:val="007E6EE8"/>
    <w:rsid w:val="007F0DC2"/>
    <w:rsid w:val="007F1FB6"/>
    <w:rsid w:val="007F3D9E"/>
    <w:rsid w:val="007F5F5A"/>
    <w:rsid w:val="008029D8"/>
    <w:rsid w:val="0080418D"/>
    <w:rsid w:val="00810994"/>
    <w:rsid w:val="00814AAE"/>
    <w:rsid w:val="00814B82"/>
    <w:rsid w:val="00815298"/>
    <w:rsid w:val="008163E5"/>
    <w:rsid w:val="008168B2"/>
    <w:rsid w:val="008368FC"/>
    <w:rsid w:val="00840069"/>
    <w:rsid w:val="00843AA3"/>
    <w:rsid w:val="00846C2D"/>
    <w:rsid w:val="00847D4F"/>
    <w:rsid w:val="00852E87"/>
    <w:rsid w:val="00852F7B"/>
    <w:rsid w:val="00853EC1"/>
    <w:rsid w:val="00854206"/>
    <w:rsid w:val="00861DE3"/>
    <w:rsid w:val="00867330"/>
    <w:rsid w:val="008675E1"/>
    <w:rsid w:val="008705E4"/>
    <w:rsid w:val="008717DB"/>
    <w:rsid w:val="00873803"/>
    <w:rsid w:val="00874506"/>
    <w:rsid w:val="00875645"/>
    <w:rsid w:val="00875B82"/>
    <w:rsid w:val="00877B51"/>
    <w:rsid w:val="0088324C"/>
    <w:rsid w:val="00883BD9"/>
    <w:rsid w:val="008858CC"/>
    <w:rsid w:val="0088593E"/>
    <w:rsid w:val="00885B8C"/>
    <w:rsid w:val="0089059C"/>
    <w:rsid w:val="00896241"/>
    <w:rsid w:val="008970BA"/>
    <w:rsid w:val="008A67B7"/>
    <w:rsid w:val="008B0499"/>
    <w:rsid w:val="008B0E44"/>
    <w:rsid w:val="008B2E43"/>
    <w:rsid w:val="008B77A8"/>
    <w:rsid w:val="008C1D52"/>
    <w:rsid w:val="008C248B"/>
    <w:rsid w:val="008C36E9"/>
    <w:rsid w:val="008C3877"/>
    <w:rsid w:val="008C38BD"/>
    <w:rsid w:val="008C3B4C"/>
    <w:rsid w:val="008C6BB3"/>
    <w:rsid w:val="008C6E54"/>
    <w:rsid w:val="008D0389"/>
    <w:rsid w:val="008D2559"/>
    <w:rsid w:val="008D2BFC"/>
    <w:rsid w:val="008D59E1"/>
    <w:rsid w:val="008E0A22"/>
    <w:rsid w:val="008E17C9"/>
    <w:rsid w:val="008E5141"/>
    <w:rsid w:val="008E53D8"/>
    <w:rsid w:val="008F11C2"/>
    <w:rsid w:val="008F1778"/>
    <w:rsid w:val="008F17A3"/>
    <w:rsid w:val="008F2C17"/>
    <w:rsid w:val="008F3E16"/>
    <w:rsid w:val="008F6F59"/>
    <w:rsid w:val="009019B2"/>
    <w:rsid w:val="009031B3"/>
    <w:rsid w:val="00904D3A"/>
    <w:rsid w:val="00905D55"/>
    <w:rsid w:val="00906320"/>
    <w:rsid w:val="00913089"/>
    <w:rsid w:val="00921346"/>
    <w:rsid w:val="00923976"/>
    <w:rsid w:val="009255A0"/>
    <w:rsid w:val="00925CC6"/>
    <w:rsid w:val="00925D95"/>
    <w:rsid w:val="00926B0D"/>
    <w:rsid w:val="00931221"/>
    <w:rsid w:val="009319EC"/>
    <w:rsid w:val="00933265"/>
    <w:rsid w:val="009337AB"/>
    <w:rsid w:val="00933C97"/>
    <w:rsid w:val="00935297"/>
    <w:rsid w:val="00936555"/>
    <w:rsid w:val="00941BF3"/>
    <w:rsid w:val="0094313F"/>
    <w:rsid w:val="00943688"/>
    <w:rsid w:val="0094593B"/>
    <w:rsid w:val="009463D1"/>
    <w:rsid w:val="00954AF4"/>
    <w:rsid w:val="00954E5C"/>
    <w:rsid w:val="00955840"/>
    <w:rsid w:val="00964D44"/>
    <w:rsid w:val="00972C19"/>
    <w:rsid w:val="00973B7C"/>
    <w:rsid w:val="009763FB"/>
    <w:rsid w:val="00981257"/>
    <w:rsid w:val="00981A1B"/>
    <w:rsid w:val="009837E1"/>
    <w:rsid w:val="00986C18"/>
    <w:rsid w:val="00987407"/>
    <w:rsid w:val="009941D0"/>
    <w:rsid w:val="009965AC"/>
    <w:rsid w:val="00997A9E"/>
    <w:rsid w:val="00997C16"/>
    <w:rsid w:val="009A028F"/>
    <w:rsid w:val="009A7975"/>
    <w:rsid w:val="009A7EFB"/>
    <w:rsid w:val="009B1DF1"/>
    <w:rsid w:val="009B2A32"/>
    <w:rsid w:val="009B2CCE"/>
    <w:rsid w:val="009B45C8"/>
    <w:rsid w:val="009B47E5"/>
    <w:rsid w:val="009B4893"/>
    <w:rsid w:val="009B7478"/>
    <w:rsid w:val="009C0A36"/>
    <w:rsid w:val="009C1778"/>
    <w:rsid w:val="009C1D6B"/>
    <w:rsid w:val="009C2B6F"/>
    <w:rsid w:val="009C2BD2"/>
    <w:rsid w:val="009C594C"/>
    <w:rsid w:val="009C78EA"/>
    <w:rsid w:val="009D0C47"/>
    <w:rsid w:val="009D0CE2"/>
    <w:rsid w:val="009D3438"/>
    <w:rsid w:val="009D6A42"/>
    <w:rsid w:val="009E010F"/>
    <w:rsid w:val="009E325B"/>
    <w:rsid w:val="009E3772"/>
    <w:rsid w:val="009E573B"/>
    <w:rsid w:val="009E58C6"/>
    <w:rsid w:val="009E6639"/>
    <w:rsid w:val="009E74D1"/>
    <w:rsid w:val="009F1056"/>
    <w:rsid w:val="009F3539"/>
    <w:rsid w:val="009F3CD1"/>
    <w:rsid w:val="00A020E0"/>
    <w:rsid w:val="00A02121"/>
    <w:rsid w:val="00A0221B"/>
    <w:rsid w:val="00A03535"/>
    <w:rsid w:val="00A05ADF"/>
    <w:rsid w:val="00A14326"/>
    <w:rsid w:val="00A20974"/>
    <w:rsid w:val="00A225F0"/>
    <w:rsid w:val="00A2329A"/>
    <w:rsid w:val="00A35759"/>
    <w:rsid w:val="00A35830"/>
    <w:rsid w:val="00A35F3F"/>
    <w:rsid w:val="00A35F98"/>
    <w:rsid w:val="00A374E1"/>
    <w:rsid w:val="00A37C37"/>
    <w:rsid w:val="00A457FE"/>
    <w:rsid w:val="00A46FD3"/>
    <w:rsid w:val="00A503C1"/>
    <w:rsid w:val="00A50746"/>
    <w:rsid w:val="00A51A68"/>
    <w:rsid w:val="00A544E4"/>
    <w:rsid w:val="00A566E3"/>
    <w:rsid w:val="00A56B25"/>
    <w:rsid w:val="00A57B94"/>
    <w:rsid w:val="00A60415"/>
    <w:rsid w:val="00A63582"/>
    <w:rsid w:val="00A64D82"/>
    <w:rsid w:val="00A6694F"/>
    <w:rsid w:val="00A67A60"/>
    <w:rsid w:val="00A67B09"/>
    <w:rsid w:val="00A70680"/>
    <w:rsid w:val="00A715EF"/>
    <w:rsid w:val="00A736DF"/>
    <w:rsid w:val="00A74A0F"/>
    <w:rsid w:val="00A83093"/>
    <w:rsid w:val="00A8348C"/>
    <w:rsid w:val="00A93892"/>
    <w:rsid w:val="00A938FC"/>
    <w:rsid w:val="00A93D87"/>
    <w:rsid w:val="00A93F9F"/>
    <w:rsid w:val="00AA33AD"/>
    <w:rsid w:val="00AA57BC"/>
    <w:rsid w:val="00AA695E"/>
    <w:rsid w:val="00AB07D7"/>
    <w:rsid w:val="00AB14BC"/>
    <w:rsid w:val="00AB2561"/>
    <w:rsid w:val="00AB3D2B"/>
    <w:rsid w:val="00AB469B"/>
    <w:rsid w:val="00AC0611"/>
    <w:rsid w:val="00AC1420"/>
    <w:rsid w:val="00AC3DAA"/>
    <w:rsid w:val="00AC5407"/>
    <w:rsid w:val="00AC6251"/>
    <w:rsid w:val="00AC799C"/>
    <w:rsid w:val="00AD2A3D"/>
    <w:rsid w:val="00AD5039"/>
    <w:rsid w:val="00AD5B71"/>
    <w:rsid w:val="00AD6782"/>
    <w:rsid w:val="00AD7E63"/>
    <w:rsid w:val="00AE2B3E"/>
    <w:rsid w:val="00AE2D2A"/>
    <w:rsid w:val="00AE45FA"/>
    <w:rsid w:val="00AE560F"/>
    <w:rsid w:val="00AE5FD7"/>
    <w:rsid w:val="00AE72C7"/>
    <w:rsid w:val="00AF1EB9"/>
    <w:rsid w:val="00AF565F"/>
    <w:rsid w:val="00AF6B8C"/>
    <w:rsid w:val="00AF7564"/>
    <w:rsid w:val="00B046BC"/>
    <w:rsid w:val="00B046F0"/>
    <w:rsid w:val="00B04DD5"/>
    <w:rsid w:val="00B05623"/>
    <w:rsid w:val="00B05904"/>
    <w:rsid w:val="00B06C15"/>
    <w:rsid w:val="00B076D6"/>
    <w:rsid w:val="00B10279"/>
    <w:rsid w:val="00B10EE6"/>
    <w:rsid w:val="00B201C5"/>
    <w:rsid w:val="00B20C54"/>
    <w:rsid w:val="00B22930"/>
    <w:rsid w:val="00B2596D"/>
    <w:rsid w:val="00B306F9"/>
    <w:rsid w:val="00B335B5"/>
    <w:rsid w:val="00B346DF"/>
    <w:rsid w:val="00B406AD"/>
    <w:rsid w:val="00B41D12"/>
    <w:rsid w:val="00B4364A"/>
    <w:rsid w:val="00B43A8C"/>
    <w:rsid w:val="00B43C21"/>
    <w:rsid w:val="00B43E1E"/>
    <w:rsid w:val="00B45B6F"/>
    <w:rsid w:val="00B548F9"/>
    <w:rsid w:val="00B56BD9"/>
    <w:rsid w:val="00B602B4"/>
    <w:rsid w:val="00B635B0"/>
    <w:rsid w:val="00B65E90"/>
    <w:rsid w:val="00B66C6E"/>
    <w:rsid w:val="00B71FB0"/>
    <w:rsid w:val="00B725CD"/>
    <w:rsid w:val="00B72B71"/>
    <w:rsid w:val="00B72FF5"/>
    <w:rsid w:val="00B74162"/>
    <w:rsid w:val="00B74CBD"/>
    <w:rsid w:val="00B77056"/>
    <w:rsid w:val="00B772DB"/>
    <w:rsid w:val="00B81A8E"/>
    <w:rsid w:val="00B8347E"/>
    <w:rsid w:val="00B850A8"/>
    <w:rsid w:val="00B86D84"/>
    <w:rsid w:val="00B9011E"/>
    <w:rsid w:val="00B96176"/>
    <w:rsid w:val="00B96A96"/>
    <w:rsid w:val="00B97FE6"/>
    <w:rsid w:val="00BA0E46"/>
    <w:rsid w:val="00BA187A"/>
    <w:rsid w:val="00BA3E42"/>
    <w:rsid w:val="00BA69FD"/>
    <w:rsid w:val="00BB0539"/>
    <w:rsid w:val="00BB0A8C"/>
    <w:rsid w:val="00BB4BFF"/>
    <w:rsid w:val="00BB5795"/>
    <w:rsid w:val="00BB6A07"/>
    <w:rsid w:val="00BC1FD6"/>
    <w:rsid w:val="00BC3729"/>
    <w:rsid w:val="00BC50B6"/>
    <w:rsid w:val="00BC59B7"/>
    <w:rsid w:val="00BC6A69"/>
    <w:rsid w:val="00BD0BB0"/>
    <w:rsid w:val="00BD0D7C"/>
    <w:rsid w:val="00BD0E49"/>
    <w:rsid w:val="00BD26F3"/>
    <w:rsid w:val="00BD4A3A"/>
    <w:rsid w:val="00BD4FB8"/>
    <w:rsid w:val="00BD720A"/>
    <w:rsid w:val="00BD7B89"/>
    <w:rsid w:val="00BE133A"/>
    <w:rsid w:val="00BE178E"/>
    <w:rsid w:val="00BE39F9"/>
    <w:rsid w:val="00BE4FB1"/>
    <w:rsid w:val="00BF2384"/>
    <w:rsid w:val="00BF3E2A"/>
    <w:rsid w:val="00C06260"/>
    <w:rsid w:val="00C0676B"/>
    <w:rsid w:val="00C06EEA"/>
    <w:rsid w:val="00C0780D"/>
    <w:rsid w:val="00C12331"/>
    <w:rsid w:val="00C148D4"/>
    <w:rsid w:val="00C212FD"/>
    <w:rsid w:val="00C232F6"/>
    <w:rsid w:val="00C24F46"/>
    <w:rsid w:val="00C25F2C"/>
    <w:rsid w:val="00C340D0"/>
    <w:rsid w:val="00C3442D"/>
    <w:rsid w:val="00C41E07"/>
    <w:rsid w:val="00C43611"/>
    <w:rsid w:val="00C44E8A"/>
    <w:rsid w:val="00C46316"/>
    <w:rsid w:val="00C50637"/>
    <w:rsid w:val="00C53D86"/>
    <w:rsid w:val="00C53F37"/>
    <w:rsid w:val="00C54EFF"/>
    <w:rsid w:val="00C579E6"/>
    <w:rsid w:val="00C6128D"/>
    <w:rsid w:val="00C61BDD"/>
    <w:rsid w:val="00C61F2E"/>
    <w:rsid w:val="00C64530"/>
    <w:rsid w:val="00C649B6"/>
    <w:rsid w:val="00C71F6D"/>
    <w:rsid w:val="00C72636"/>
    <w:rsid w:val="00C74B63"/>
    <w:rsid w:val="00C74C44"/>
    <w:rsid w:val="00C76311"/>
    <w:rsid w:val="00C80941"/>
    <w:rsid w:val="00C81CEE"/>
    <w:rsid w:val="00C84E87"/>
    <w:rsid w:val="00C86A6F"/>
    <w:rsid w:val="00C87629"/>
    <w:rsid w:val="00C87DD2"/>
    <w:rsid w:val="00C900E2"/>
    <w:rsid w:val="00C9392C"/>
    <w:rsid w:val="00CA08A5"/>
    <w:rsid w:val="00CA0C0C"/>
    <w:rsid w:val="00CA1DC4"/>
    <w:rsid w:val="00CA3847"/>
    <w:rsid w:val="00CA7222"/>
    <w:rsid w:val="00CB1E5C"/>
    <w:rsid w:val="00CB5B8F"/>
    <w:rsid w:val="00CB7A34"/>
    <w:rsid w:val="00CB7E1D"/>
    <w:rsid w:val="00CC0A6D"/>
    <w:rsid w:val="00CC5B10"/>
    <w:rsid w:val="00CC68EE"/>
    <w:rsid w:val="00CC743B"/>
    <w:rsid w:val="00CC7C60"/>
    <w:rsid w:val="00CD485F"/>
    <w:rsid w:val="00CD4D05"/>
    <w:rsid w:val="00CD5109"/>
    <w:rsid w:val="00CE26C1"/>
    <w:rsid w:val="00CE3C1F"/>
    <w:rsid w:val="00CE3C83"/>
    <w:rsid w:val="00CE5057"/>
    <w:rsid w:val="00CE564B"/>
    <w:rsid w:val="00CE72BD"/>
    <w:rsid w:val="00CE7557"/>
    <w:rsid w:val="00CF2682"/>
    <w:rsid w:val="00CF28D4"/>
    <w:rsid w:val="00CF2C0A"/>
    <w:rsid w:val="00CF428D"/>
    <w:rsid w:val="00CF644C"/>
    <w:rsid w:val="00CF66C6"/>
    <w:rsid w:val="00CF70FD"/>
    <w:rsid w:val="00D007B2"/>
    <w:rsid w:val="00D02C1A"/>
    <w:rsid w:val="00D10B78"/>
    <w:rsid w:val="00D1125A"/>
    <w:rsid w:val="00D13DB0"/>
    <w:rsid w:val="00D16A65"/>
    <w:rsid w:val="00D178A5"/>
    <w:rsid w:val="00D24BFC"/>
    <w:rsid w:val="00D25CF7"/>
    <w:rsid w:val="00D31F8D"/>
    <w:rsid w:val="00D32C8F"/>
    <w:rsid w:val="00D37A19"/>
    <w:rsid w:val="00D55480"/>
    <w:rsid w:val="00D55E7E"/>
    <w:rsid w:val="00D578F1"/>
    <w:rsid w:val="00D60EAF"/>
    <w:rsid w:val="00D63590"/>
    <w:rsid w:val="00D6608D"/>
    <w:rsid w:val="00D66FD6"/>
    <w:rsid w:val="00D676C3"/>
    <w:rsid w:val="00D67A92"/>
    <w:rsid w:val="00D72573"/>
    <w:rsid w:val="00D76B88"/>
    <w:rsid w:val="00D821EB"/>
    <w:rsid w:val="00D83CC6"/>
    <w:rsid w:val="00D84726"/>
    <w:rsid w:val="00D864C6"/>
    <w:rsid w:val="00D86AAE"/>
    <w:rsid w:val="00D9162C"/>
    <w:rsid w:val="00D91EBD"/>
    <w:rsid w:val="00D9344C"/>
    <w:rsid w:val="00D96A0A"/>
    <w:rsid w:val="00D96D18"/>
    <w:rsid w:val="00DA0F66"/>
    <w:rsid w:val="00DA35CE"/>
    <w:rsid w:val="00DA4B45"/>
    <w:rsid w:val="00DB13F1"/>
    <w:rsid w:val="00DB236E"/>
    <w:rsid w:val="00DB68A7"/>
    <w:rsid w:val="00DB6E92"/>
    <w:rsid w:val="00DC4306"/>
    <w:rsid w:val="00DC76C5"/>
    <w:rsid w:val="00DD00AF"/>
    <w:rsid w:val="00DD40AC"/>
    <w:rsid w:val="00DE03D8"/>
    <w:rsid w:val="00DE1FB4"/>
    <w:rsid w:val="00DE5B82"/>
    <w:rsid w:val="00DF217F"/>
    <w:rsid w:val="00DF4544"/>
    <w:rsid w:val="00DF4661"/>
    <w:rsid w:val="00E0062F"/>
    <w:rsid w:val="00E049A2"/>
    <w:rsid w:val="00E056AF"/>
    <w:rsid w:val="00E104E9"/>
    <w:rsid w:val="00E13632"/>
    <w:rsid w:val="00E1585A"/>
    <w:rsid w:val="00E211D3"/>
    <w:rsid w:val="00E22496"/>
    <w:rsid w:val="00E25885"/>
    <w:rsid w:val="00E27BCF"/>
    <w:rsid w:val="00E27FED"/>
    <w:rsid w:val="00E33226"/>
    <w:rsid w:val="00E332AB"/>
    <w:rsid w:val="00E333B1"/>
    <w:rsid w:val="00E33607"/>
    <w:rsid w:val="00E338D7"/>
    <w:rsid w:val="00E374EB"/>
    <w:rsid w:val="00E3768E"/>
    <w:rsid w:val="00E400C7"/>
    <w:rsid w:val="00E40A3F"/>
    <w:rsid w:val="00E45154"/>
    <w:rsid w:val="00E45F72"/>
    <w:rsid w:val="00E47AE4"/>
    <w:rsid w:val="00E51200"/>
    <w:rsid w:val="00E5310B"/>
    <w:rsid w:val="00E60B99"/>
    <w:rsid w:val="00E62312"/>
    <w:rsid w:val="00E65512"/>
    <w:rsid w:val="00E6651C"/>
    <w:rsid w:val="00E700A7"/>
    <w:rsid w:val="00E7574F"/>
    <w:rsid w:val="00E8004B"/>
    <w:rsid w:val="00E82EC4"/>
    <w:rsid w:val="00E84BA9"/>
    <w:rsid w:val="00E85339"/>
    <w:rsid w:val="00E8545D"/>
    <w:rsid w:val="00E90DB7"/>
    <w:rsid w:val="00E91CED"/>
    <w:rsid w:val="00EA09EE"/>
    <w:rsid w:val="00EA1654"/>
    <w:rsid w:val="00EA6F4E"/>
    <w:rsid w:val="00EB2698"/>
    <w:rsid w:val="00EB2F85"/>
    <w:rsid w:val="00EB713E"/>
    <w:rsid w:val="00EC5625"/>
    <w:rsid w:val="00ED005E"/>
    <w:rsid w:val="00ED17A8"/>
    <w:rsid w:val="00ED1B26"/>
    <w:rsid w:val="00ED27B5"/>
    <w:rsid w:val="00ED41D5"/>
    <w:rsid w:val="00ED47EC"/>
    <w:rsid w:val="00ED56B7"/>
    <w:rsid w:val="00EE0019"/>
    <w:rsid w:val="00EE009F"/>
    <w:rsid w:val="00EE0986"/>
    <w:rsid w:val="00EE3357"/>
    <w:rsid w:val="00EE594D"/>
    <w:rsid w:val="00EE60DD"/>
    <w:rsid w:val="00EE7F4A"/>
    <w:rsid w:val="00EF0A2C"/>
    <w:rsid w:val="00EF1E6F"/>
    <w:rsid w:val="00EF5E34"/>
    <w:rsid w:val="00F00B41"/>
    <w:rsid w:val="00F012FE"/>
    <w:rsid w:val="00F01748"/>
    <w:rsid w:val="00F03061"/>
    <w:rsid w:val="00F04286"/>
    <w:rsid w:val="00F1018B"/>
    <w:rsid w:val="00F1235C"/>
    <w:rsid w:val="00F136CE"/>
    <w:rsid w:val="00F14F4D"/>
    <w:rsid w:val="00F153F0"/>
    <w:rsid w:val="00F1542F"/>
    <w:rsid w:val="00F16E89"/>
    <w:rsid w:val="00F175EE"/>
    <w:rsid w:val="00F21D60"/>
    <w:rsid w:val="00F248CC"/>
    <w:rsid w:val="00F25BAE"/>
    <w:rsid w:val="00F274C8"/>
    <w:rsid w:val="00F3075B"/>
    <w:rsid w:val="00F321CA"/>
    <w:rsid w:val="00F34714"/>
    <w:rsid w:val="00F3526B"/>
    <w:rsid w:val="00F35304"/>
    <w:rsid w:val="00F35E42"/>
    <w:rsid w:val="00F375C0"/>
    <w:rsid w:val="00F40434"/>
    <w:rsid w:val="00F42FFE"/>
    <w:rsid w:val="00F502C5"/>
    <w:rsid w:val="00F5148C"/>
    <w:rsid w:val="00F57F2F"/>
    <w:rsid w:val="00F60D2D"/>
    <w:rsid w:val="00F63B48"/>
    <w:rsid w:val="00F63EBA"/>
    <w:rsid w:val="00F648D0"/>
    <w:rsid w:val="00F66FA6"/>
    <w:rsid w:val="00F70390"/>
    <w:rsid w:val="00F716E1"/>
    <w:rsid w:val="00F72E61"/>
    <w:rsid w:val="00F76D55"/>
    <w:rsid w:val="00F76FA1"/>
    <w:rsid w:val="00F77D02"/>
    <w:rsid w:val="00F809B5"/>
    <w:rsid w:val="00F81905"/>
    <w:rsid w:val="00F85AE2"/>
    <w:rsid w:val="00F946C7"/>
    <w:rsid w:val="00F94746"/>
    <w:rsid w:val="00FA1E4A"/>
    <w:rsid w:val="00FA27C0"/>
    <w:rsid w:val="00FA4E42"/>
    <w:rsid w:val="00FA5E31"/>
    <w:rsid w:val="00FA65CF"/>
    <w:rsid w:val="00FA68E4"/>
    <w:rsid w:val="00FA6A38"/>
    <w:rsid w:val="00FA6D03"/>
    <w:rsid w:val="00FA6D19"/>
    <w:rsid w:val="00FB3ED6"/>
    <w:rsid w:val="00FC2718"/>
    <w:rsid w:val="00FD097E"/>
    <w:rsid w:val="00FD2861"/>
    <w:rsid w:val="00FD37E0"/>
    <w:rsid w:val="00FD4559"/>
    <w:rsid w:val="00FE0909"/>
    <w:rsid w:val="00FE1E2D"/>
    <w:rsid w:val="00FE479F"/>
    <w:rsid w:val="00FE74FC"/>
    <w:rsid w:val="4684B3B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6639"/>
  <w15:docId w15:val="{848C4992-D13E-42A0-9F96-EA187726A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2A470B"/>
  </w:style>
  <w:style w:type="paragraph" w:styleId="Otsikko1">
    <w:name w:val="heading 1"/>
    <w:basedOn w:val="Normaali"/>
    <w:next w:val="Leipteksti"/>
    <w:link w:val="Otsikko1Char"/>
    <w:uiPriority w:val="9"/>
    <w:qFormat/>
    <w:rsid w:val="000C0FEB"/>
    <w:pPr>
      <w:keepNext/>
      <w:keepLines/>
      <w:numPr>
        <w:numId w:val="3"/>
      </w:numPr>
      <w:spacing w:after="220"/>
      <w:outlineLvl w:val="0"/>
    </w:pPr>
    <w:rPr>
      <w:rFonts w:asciiTheme="majorHAnsi" w:eastAsiaTheme="majorEastAsia" w:hAnsiTheme="majorHAnsi" w:cstheme="majorBidi"/>
      <w:b/>
      <w:bCs/>
      <w:sz w:val="26"/>
      <w:szCs w:val="28"/>
    </w:rPr>
  </w:style>
  <w:style w:type="paragraph" w:styleId="Otsikko2">
    <w:name w:val="heading 2"/>
    <w:basedOn w:val="Normaali"/>
    <w:next w:val="Leipteksti"/>
    <w:link w:val="Otsikko2Char"/>
    <w:uiPriority w:val="9"/>
    <w:qFormat/>
    <w:rsid w:val="00465243"/>
    <w:pPr>
      <w:keepNext/>
      <w:keepLines/>
      <w:numPr>
        <w:ilvl w:val="1"/>
        <w:numId w:val="3"/>
      </w:numPr>
      <w:spacing w:after="220"/>
      <w:outlineLvl w:val="1"/>
    </w:pPr>
    <w:rPr>
      <w:rFonts w:asciiTheme="majorHAnsi" w:eastAsiaTheme="majorEastAsia" w:hAnsiTheme="majorHAnsi" w:cstheme="majorBidi"/>
      <w:b/>
      <w:bCs/>
      <w:szCs w:val="26"/>
    </w:rPr>
  </w:style>
  <w:style w:type="paragraph" w:styleId="Otsikko3">
    <w:name w:val="heading 3"/>
    <w:basedOn w:val="Normaali"/>
    <w:next w:val="Leipteksti"/>
    <w:link w:val="Otsikko3Char"/>
    <w:uiPriority w:val="9"/>
    <w:qFormat/>
    <w:rsid w:val="00465243"/>
    <w:pPr>
      <w:keepNext/>
      <w:keepLines/>
      <w:numPr>
        <w:ilvl w:val="2"/>
        <w:numId w:val="3"/>
      </w:numPr>
      <w:spacing w:after="220"/>
      <w:outlineLvl w:val="2"/>
    </w:pPr>
    <w:rPr>
      <w:rFonts w:asciiTheme="majorHAnsi" w:eastAsiaTheme="majorEastAsia" w:hAnsiTheme="majorHAnsi" w:cstheme="majorBidi"/>
      <w:bCs/>
    </w:rPr>
  </w:style>
  <w:style w:type="paragraph" w:styleId="Otsikko4">
    <w:name w:val="heading 4"/>
    <w:basedOn w:val="Normaali"/>
    <w:next w:val="Leipteksti"/>
    <w:link w:val="Otsikko4Char"/>
    <w:uiPriority w:val="9"/>
    <w:rsid w:val="00465243"/>
    <w:pPr>
      <w:keepNext/>
      <w:keepLines/>
      <w:numPr>
        <w:ilvl w:val="3"/>
        <w:numId w:val="3"/>
      </w:numPr>
      <w:spacing w:after="220"/>
      <w:outlineLvl w:val="3"/>
    </w:pPr>
    <w:rPr>
      <w:rFonts w:asciiTheme="majorHAnsi" w:eastAsiaTheme="majorEastAsia" w:hAnsiTheme="majorHAnsi" w:cstheme="majorBidi"/>
      <w:bCs/>
      <w:iCs/>
    </w:rPr>
  </w:style>
  <w:style w:type="paragraph" w:styleId="Otsikko5">
    <w:name w:val="heading 5"/>
    <w:basedOn w:val="Normaali"/>
    <w:next w:val="Leipteksti"/>
    <w:link w:val="Otsikko5Char"/>
    <w:uiPriority w:val="9"/>
    <w:rsid w:val="00465243"/>
    <w:pPr>
      <w:keepNext/>
      <w:keepLines/>
      <w:numPr>
        <w:ilvl w:val="4"/>
        <w:numId w:val="3"/>
      </w:numPr>
      <w:spacing w:after="220"/>
      <w:outlineLvl w:val="4"/>
    </w:pPr>
    <w:rPr>
      <w:rFonts w:asciiTheme="majorHAnsi" w:eastAsiaTheme="majorEastAsia" w:hAnsiTheme="majorHAnsi" w:cstheme="majorBidi"/>
    </w:rPr>
  </w:style>
  <w:style w:type="paragraph" w:styleId="Otsikko6">
    <w:name w:val="heading 6"/>
    <w:basedOn w:val="Normaali"/>
    <w:next w:val="Leipteksti"/>
    <w:link w:val="Otsikko6Char"/>
    <w:uiPriority w:val="9"/>
    <w:rsid w:val="00465243"/>
    <w:pPr>
      <w:keepNext/>
      <w:keepLines/>
      <w:numPr>
        <w:ilvl w:val="5"/>
        <w:numId w:val="3"/>
      </w:numPr>
      <w:spacing w:after="220"/>
      <w:outlineLvl w:val="5"/>
    </w:pPr>
    <w:rPr>
      <w:rFonts w:asciiTheme="majorHAnsi" w:eastAsiaTheme="majorEastAsia" w:hAnsiTheme="majorHAnsi" w:cstheme="majorBidi"/>
      <w:iCs/>
    </w:rPr>
  </w:style>
  <w:style w:type="paragraph" w:styleId="Otsikko7">
    <w:name w:val="heading 7"/>
    <w:basedOn w:val="Normaali"/>
    <w:next w:val="Leipteksti"/>
    <w:link w:val="Otsikko7Char"/>
    <w:uiPriority w:val="9"/>
    <w:rsid w:val="00465243"/>
    <w:pPr>
      <w:keepNext/>
      <w:keepLines/>
      <w:numPr>
        <w:ilvl w:val="6"/>
        <w:numId w:val="3"/>
      </w:numPr>
      <w:spacing w:after="220"/>
      <w:outlineLvl w:val="6"/>
    </w:pPr>
    <w:rPr>
      <w:rFonts w:asciiTheme="majorHAnsi" w:eastAsiaTheme="majorEastAsia" w:hAnsiTheme="majorHAnsi" w:cstheme="majorBidi"/>
      <w:iCs/>
    </w:rPr>
  </w:style>
  <w:style w:type="paragraph" w:styleId="Otsikko8">
    <w:name w:val="heading 8"/>
    <w:basedOn w:val="Normaali"/>
    <w:next w:val="Leipteksti"/>
    <w:link w:val="Otsikko8Char"/>
    <w:uiPriority w:val="9"/>
    <w:rsid w:val="00465243"/>
    <w:pPr>
      <w:keepNext/>
      <w:keepLines/>
      <w:numPr>
        <w:ilvl w:val="7"/>
        <w:numId w:val="3"/>
      </w:numPr>
      <w:spacing w:after="220"/>
      <w:outlineLvl w:val="7"/>
    </w:pPr>
    <w:rPr>
      <w:rFonts w:asciiTheme="majorHAnsi" w:eastAsiaTheme="majorEastAsia" w:hAnsiTheme="majorHAnsi" w:cstheme="majorBidi"/>
    </w:rPr>
  </w:style>
  <w:style w:type="paragraph" w:styleId="Otsikko9">
    <w:name w:val="heading 9"/>
    <w:basedOn w:val="Normaali"/>
    <w:next w:val="Leipteksti"/>
    <w:link w:val="Otsikko9Char"/>
    <w:uiPriority w:val="9"/>
    <w:rsid w:val="00465243"/>
    <w:pPr>
      <w:keepNext/>
      <w:keepLines/>
      <w:numPr>
        <w:ilvl w:val="8"/>
        <w:numId w:val="3"/>
      </w:numPr>
      <w:spacing w:after="220"/>
      <w:outlineLvl w:val="8"/>
    </w:pPr>
    <w:rPr>
      <w:rFonts w:asciiTheme="majorHAnsi" w:eastAsiaTheme="majorEastAsia" w:hAnsiTheme="majorHAnsi" w:cstheme="majorBidi"/>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rsid w:val="008168B2"/>
  </w:style>
  <w:style w:type="character" w:customStyle="1" w:styleId="YltunnisteChar">
    <w:name w:val="Ylätunniste Char"/>
    <w:basedOn w:val="Kappaleenoletusfontti"/>
    <w:link w:val="Yltunniste"/>
    <w:uiPriority w:val="99"/>
    <w:rsid w:val="000672D9"/>
    <w:rPr>
      <w:sz w:val="22"/>
      <w:szCs w:val="22"/>
    </w:rPr>
  </w:style>
  <w:style w:type="paragraph" w:styleId="Alatunniste">
    <w:name w:val="footer"/>
    <w:basedOn w:val="Normaali"/>
    <w:link w:val="AlatunnisteChar"/>
    <w:uiPriority w:val="99"/>
    <w:rsid w:val="008168B2"/>
    <w:pPr>
      <w:spacing w:line="264" w:lineRule="auto"/>
    </w:pPr>
    <w:rPr>
      <w:sz w:val="15"/>
    </w:rPr>
  </w:style>
  <w:style w:type="character" w:customStyle="1" w:styleId="AlatunnisteChar">
    <w:name w:val="Alatunniste Char"/>
    <w:basedOn w:val="Kappaleenoletusfontti"/>
    <w:link w:val="Alatunniste"/>
    <w:uiPriority w:val="99"/>
    <w:rsid w:val="00341A9A"/>
    <w:rPr>
      <w:sz w:val="15"/>
      <w:szCs w:val="22"/>
    </w:rPr>
  </w:style>
  <w:style w:type="table" w:styleId="TaulukkoRuudukko">
    <w:name w:val="Table Grid"/>
    <w:basedOn w:val="Normaalitaulukko"/>
    <w:uiPriority w:val="59"/>
    <w:rsid w:val="008168B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Eireunaviivaa">
    <w:name w:val="Ei reunaviivaa"/>
    <w:basedOn w:val="Normaalitaulukko"/>
    <w:uiPriority w:val="99"/>
    <w:qFormat/>
    <w:rsid w:val="008168B2"/>
    <w:tblPr>
      <w:tblCellMar>
        <w:left w:w="0" w:type="dxa"/>
        <w:right w:w="0" w:type="dxa"/>
      </w:tblCellMar>
    </w:tblPr>
  </w:style>
  <w:style w:type="character" w:styleId="Paikkamerkkiteksti">
    <w:name w:val="Placeholder Text"/>
    <w:basedOn w:val="Kappaleenoletusfontti"/>
    <w:uiPriority w:val="99"/>
    <w:rsid w:val="008168B2"/>
    <w:rPr>
      <w:color w:val="auto"/>
    </w:rPr>
  </w:style>
  <w:style w:type="paragraph" w:styleId="Seliteteksti">
    <w:name w:val="Balloon Text"/>
    <w:basedOn w:val="Normaali"/>
    <w:link w:val="SelitetekstiChar"/>
    <w:uiPriority w:val="99"/>
    <w:semiHidden/>
    <w:unhideWhenUsed/>
    <w:rsid w:val="008168B2"/>
    <w:rPr>
      <w:rFonts w:ascii="Tahoma" w:hAnsi="Tahoma" w:cs="Tahoma"/>
      <w:sz w:val="16"/>
      <w:szCs w:val="16"/>
    </w:rPr>
  </w:style>
  <w:style w:type="character" w:customStyle="1" w:styleId="SelitetekstiChar">
    <w:name w:val="Seliteteksti Char"/>
    <w:basedOn w:val="Kappaleenoletusfontti"/>
    <w:link w:val="Seliteteksti"/>
    <w:uiPriority w:val="99"/>
    <w:semiHidden/>
    <w:rsid w:val="00747B11"/>
    <w:rPr>
      <w:rFonts w:ascii="Tahoma" w:hAnsi="Tahoma" w:cs="Tahoma"/>
      <w:sz w:val="16"/>
      <w:szCs w:val="16"/>
    </w:rPr>
  </w:style>
  <w:style w:type="paragraph" w:styleId="Leipteksti">
    <w:name w:val="Body Text"/>
    <w:basedOn w:val="Normaali"/>
    <w:link w:val="LeiptekstiChar"/>
    <w:uiPriority w:val="1"/>
    <w:qFormat/>
    <w:rsid w:val="000C0FEB"/>
    <w:pPr>
      <w:spacing w:after="220"/>
      <w:ind w:left="2608"/>
    </w:pPr>
  </w:style>
  <w:style w:type="character" w:customStyle="1" w:styleId="LeiptekstiChar">
    <w:name w:val="Leipäteksti Char"/>
    <w:basedOn w:val="Kappaleenoletusfontti"/>
    <w:link w:val="Leipteksti"/>
    <w:uiPriority w:val="1"/>
    <w:rsid w:val="000C0FEB"/>
  </w:style>
  <w:style w:type="paragraph" w:styleId="Otsikko">
    <w:name w:val="Title"/>
    <w:basedOn w:val="Normaali"/>
    <w:next w:val="Leipteksti"/>
    <w:link w:val="OtsikkoChar"/>
    <w:uiPriority w:val="10"/>
    <w:qFormat/>
    <w:rsid w:val="00BE178E"/>
    <w:pPr>
      <w:spacing w:after="220"/>
    </w:pPr>
    <w:rPr>
      <w:rFonts w:asciiTheme="majorHAnsi" w:eastAsiaTheme="majorEastAsia" w:hAnsiTheme="majorHAnsi" w:cstheme="majorHAnsi"/>
      <w:b/>
      <w:sz w:val="30"/>
      <w:szCs w:val="52"/>
    </w:rPr>
  </w:style>
  <w:style w:type="character" w:customStyle="1" w:styleId="OtsikkoChar">
    <w:name w:val="Otsikko Char"/>
    <w:basedOn w:val="Kappaleenoletusfontti"/>
    <w:link w:val="Otsikko"/>
    <w:uiPriority w:val="10"/>
    <w:rsid w:val="00BE178E"/>
    <w:rPr>
      <w:rFonts w:asciiTheme="majorHAnsi" w:eastAsiaTheme="majorEastAsia" w:hAnsiTheme="majorHAnsi" w:cstheme="majorHAnsi"/>
      <w:b/>
      <w:sz w:val="30"/>
      <w:szCs w:val="52"/>
    </w:rPr>
  </w:style>
  <w:style w:type="character" w:customStyle="1" w:styleId="Otsikko1Char">
    <w:name w:val="Otsikko 1 Char"/>
    <w:basedOn w:val="Kappaleenoletusfontti"/>
    <w:link w:val="Otsikko1"/>
    <w:uiPriority w:val="9"/>
    <w:rsid w:val="000C0FEB"/>
    <w:rPr>
      <w:rFonts w:asciiTheme="majorHAnsi" w:eastAsiaTheme="majorEastAsia" w:hAnsiTheme="majorHAnsi" w:cstheme="majorBidi"/>
      <w:b/>
      <w:bCs/>
      <w:sz w:val="26"/>
      <w:szCs w:val="28"/>
    </w:rPr>
  </w:style>
  <w:style w:type="character" w:customStyle="1" w:styleId="Otsikko2Char">
    <w:name w:val="Otsikko 2 Char"/>
    <w:basedOn w:val="Kappaleenoletusfontti"/>
    <w:link w:val="Otsikko2"/>
    <w:uiPriority w:val="9"/>
    <w:rsid w:val="00465243"/>
    <w:rPr>
      <w:rFonts w:asciiTheme="majorHAnsi" w:eastAsiaTheme="majorEastAsia" w:hAnsiTheme="majorHAnsi" w:cstheme="majorBidi"/>
      <w:b/>
      <w:bCs/>
      <w:szCs w:val="26"/>
    </w:rPr>
  </w:style>
  <w:style w:type="character" w:customStyle="1" w:styleId="Otsikko3Char">
    <w:name w:val="Otsikko 3 Char"/>
    <w:basedOn w:val="Kappaleenoletusfontti"/>
    <w:link w:val="Otsikko3"/>
    <w:uiPriority w:val="9"/>
    <w:rsid w:val="00465243"/>
    <w:rPr>
      <w:rFonts w:asciiTheme="majorHAnsi" w:eastAsiaTheme="majorEastAsia" w:hAnsiTheme="majorHAnsi" w:cstheme="majorBidi"/>
      <w:bCs/>
    </w:rPr>
  </w:style>
  <w:style w:type="character" w:customStyle="1" w:styleId="Otsikko4Char">
    <w:name w:val="Otsikko 4 Char"/>
    <w:basedOn w:val="Kappaleenoletusfontti"/>
    <w:link w:val="Otsikko4"/>
    <w:uiPriority w:val="9"/>
    <w:rsid w:val="00465243"/>
    <w:rPr>
      <w:rFonts w:asciiTheme="majorHAnsi" w:eastAsiaTheme="majorEastAsia" w:hAnsiTheme="majorHAnsi" w:cstheme="majorBidi"/>
      <w:bCs/>
      <w:iCs/>
    </w:rPr>
  </w:style>
  <w:style w:type="character" w:customStyle="1" w:styleId="Otsikko5Char">
    <w:name w:val="Otsikko 5 Char"/>
    <w:basedOn w:val="Kappaleenoletusfontti"/>
    <w:link w:val="Otsikko5"/>
    <w:uiPriority w:val="9"/>
    <w:rsid w:val="00465243"/>
    <w:rPr>
      <w:rFonts w:asciiTheme="majorHAnsi" w:eastAsiaTheme="majorEastAsia" w:hAnsiTheme="majorHAnsi" w:cstheme="majorBidi"/>
    </w:rPr>
  </w:style>
  <w:style w:type="character" w:customStyle="1" w:styleId="Otsikko6Char">
    <w:name w:val="Otsikko 6 Char"/>
    <w:basedOn w:val="Kappaleenoletusfontti"/>
    <w:link w:val="Otsikko6"/>
    <w:uiPriority w:val="9"/>
    <w:rsid w:val="00465243"/>
    <w:rPr>
      <w:rFonts w:asciiTheme="majorHAnsi" w:eastAsiaTheme="majorEastAsia" w:hAnsiTheme="majorHAnsi" w:cstheme="majorBidi"/>
      <w:iCs/>
    </w:rPr>
  </w:style>
  <w:style w:type="character" w:customStyle="1" w:styleId="Otsikko7Char">
    <w:name w:val="Otsikko 7 Char"/>
    <w:basedOn w:val="Kappaleenoletusfontti"/>
    <w:link w:val="Otsikko7"/>
    <w:uiPriority w:val="9"/>
    <w:rsid w:val="00465243"/>
    <w:rPr>
      <w:rFonts w:asciiTheme="majorHAnsi" w:eastAsiaTheme="majorEastAsia" w:hAnsiTheme="majorHAnsi" w:cstheme="majorBidi"/>
      <w:iCs/>
    </w:rPr>
  </w:style>
  <w:style w:type="character" w:customStyle="1" w:styleId="Otsikko8Char">
    <w:name w:val="Otsikko 8 Char"/>
    <w:basedOn w:val="Kappaleenoletusfontti"/>
    <w:link w:val="Otsikko8"/>
    <w:uiPriority w:val="9"/>
    <w:rsid w:val="00465243"/>
    <w:rPr>
      <w:rFonts w:asciiTheme="majorHAnsi" w:eastAsiaTheme="majorEastAsia" w:hAnsiTheme="majorHAnsi" w:cstheme="majorBidi"/>
    </w:rPr>
  </w:style>
  <w:style w:type="character" w:customStyle="1" w:styleId="Otsikko9Char">
    <w:name w:val="Otsikko 9 Char"/>
    <w:basedOn w:val="Kappaleenoletusfontti"/>
    <w:link w:val="Otsikko9"/>
    <w:uiPriority w:val="9"/>
    <w:rsid w:val="00465243"/>
    <w:rPr>
      <w:rFonts w:asciiTheme="majorHAnsi" w:eastAsiaTheme="majorEastAsia" w:hAnsiTheme="majorHAnsi" w:cstheme="majorBidi"/>
      <w:iCs/>
    </w:rPr>
  </w:style>
  <w:style w:type="numbering" w:customStyle="1" w:styleId="Valtiokonttoriotsikkonumerointi">
    <w:name w:val="Valtiokonttori otsikkonumerointi"/>
    <w:uiPriority w:val="99"/>
    <w:rsid w:val="008168B2"/>
    <w:pPr>
      <w:numPr>
        <w:numId w:val="3"/>
      </w:numPr>
    </w:pPr>
  </w:style>
  <w:style w:type="paragraph" w:styleId="Eivli">
    <w:name w:val="No Spacing"/>
    <w:uiPriority w:val="2"/>
    <w:qFormat/>
    <w:rsid w:val="008168B2"/>
    <w:pPr>
      <w:ind w:left="2608"/>
    </w:pPr>
  </w:style>
  <w:style w:type="numbering" w:customStyle="1" w:styleId="Valtiokonttoriluettelomerkit">
    <w:name w:val="Valtiokonttori luettelomerkit"/>
    <w:uiPriority w:val="99"/>
    <w:rsid w:val="00C232F6"/>
    <w:pPr>
      <w:numPr>
        <w:numId w:val="1"/>
      </w:numPr>
    </w:pPr>
  </w:style>
  <w:style w:type="numbering" w:customStyle="1" w:styleId="Valtiokonttoriluettelonumerointi">
    <w:name w:val="Valtiokonttori luettelonumerointi"/>
    <w:uiPriority w:val="99"/>
    <w:rsid w:val="00CA0C0C"/>
    <w:pPr>
      <w:numPr>
        <w:numId w:val="2"/>
      </w:numPr>
    </w:pPr>
  </w:style>
  <w:style w:type="paragraph" w:styleId="Merkittyluettelo">
    <w:name w:val="List Bullet"/>
    <w:basedOn w:val="Normaali"/>
    <w:uiPriority w:val="99"/>
    <w:qFormat/>
    <w:rsid w:val="00C232F6"/>
    <w:pPr>
      <w:numPr>
        <w:numId w:val="4"/>
      </w:numPr>
      <w:spacing w:after="220"/>
      <w:contextualSpacing/>
    </w:pPr>
  </w:style>
  <w:style w:type="paragraph" w:styleId="Numeroituluettelo">
    <w:name w:val="List Number"/>
    <w:basedOn w:val="Normaali"/>
    <w:uiPriority w:val="99"/>
    <w:qFormat/>
    <w:rsid w:val="00CA0C0C"/>
    <w:pPr>
      <w:numPr>
        <w:numId w:val="5"/>
      </w:numPr>
      <w:spacing w:after="220"/>
      <w:contextualSpacing/>
    </w:pPr>
  </w:style>
  <w:style w:type="paragraph" w:styleId="Sisllysluettelonotsikko">
    <w:name w:val="TOC Heading"/>
    <w:basedOn w:val="Otsikko1"/>
    <w:next w:val="Normaali"/>
    <w:uiPriority w:val="39"/>
    <w:qFormat/>
    <w:rsid w:val="008168B2"/>
    <w:pPr>
      <w:numPr>
        <w:numId w:val="0"/>
      </w:numPr>
      <w:outlineLvl w:val="9"/>
    </w:pPr>
    <w:rPr>
      <w:sz w:val="30"/>
    </w:rPr>
  </w:style>
  <w:style w:type="paragraph" w:styleId="Sisluet1">
    <w:name w:val="toc 1"/>
    <w:basedOn w:val="Normaali"/>
    <w:next w:val="Normaali"/>
    <w:autoRedefine/>
    <w:uiPriority w:val="39"/>
    <w:rsid w:val="002A470B"/>
    <w:pPr>
      <w:spacing w:after="100"/>
    </w:pPr>
  </w:style>
  <w:style w:type="character" w:styleId="Hyperlinkki">
    <w:name w:val="Hyperlink"/>
    <w:basedOn w:val="Kappaleenoletusfontti"/>
    <w:uiPriority w:val="99"/>
    <w:unhideWhenUsed/>
    <w:rsid w:val="002A470B"/>
    <w:rPr>
      <w:color w:val="006265" w:themeColor="hyperlink"/>
      <w:u w:val="single"/>
    </w:rPr>
  </w:style>
  <w:style w:type="character" w:styleId="Kommentinviite">
    <w:name w:val="annotation reference"/>
    <w:basedOn w:val="Kappaleenoletusfontti"/>
    <w:uiPriority w:val="99"/>
    <w:semiHidden/>
    <w:unhideWhenUsed/>
    <w:rsid w:val="00C80941"/>
    <w:rPr>
      <w:sz w:val="16"/>
      <w:szCs w:val="16"/>
    </w:rPr>
  </w:style>
  <w:style w:type="paragraph" w:styleId="Kommentinteksti">
    <w:name w:val="annotation text"/>
    <w:basedOn w:val="Normaali"/>
    <w:link w:val="KommentintekstiChar"/>
    <w:uiPriority w:val="99"/>
    <w:semiHidden/>
    <w:unhideWhenUsed/>
    <w:rsid w:val="00C80941"/>
    <w:rPr>
      <w:sz w:val="20"/>
      <w:szCs w:val="20"/>
    </w:rPr>
  </w:style>
  <w:style w:type="character" w:customStyle="1" w:styleId="KommentintekstiChar">
    <w:name w:val="Kommentin teksti Char"/>
    <w:basedOn w:val="Kappaleenoletusfontti"/>
    <w:link w:val="Kommentinteksti"/>
    <w:uiPriority w:val="99"/>
    <w:semiHidden/>
    <w:rsid w:val="00C80941"/>
    <w:rPr>
      <w:sz w:val="20"/>
      <w:szCs w:val="20"/>
    </w:rPr>
  </w:style>
  <w:style w:type="paragraph" w:styleId="Kommentinotsikko">
    <w:name w:val="annotation subject"/>
    <w:basedOn w:val="Kommentinteksti"/>
    <w:next w:val="Kommentinteksti"/>
    <w:link w:val="KommentinotsikkoChar"/>
    <w:uiPriority w:val="99"/>
    <w:semiHidden/>
    <w:unhideWhenUsed/>
    <w:rsid w:val="00C80941"/>
    <w:rPr>
      <w:b/>
      <w:bCs/>
    </w:rPr>
  </w:style>
  <w:style w:type="character" w:customStyle="1" w:styleId="KommentinotsikkoChar">
    <w:name w:val="Kommentin otsikko Char"/>
    <w:basedOn w:val="KommentintekstiChar"/>
    <w:link w:val="Kommentinotsikko"/>
    <w:uiPriority w:val="99"/>
    <w:semiHidden/>
    <w:rsid w:val="00C80941"/>
    <w:rPr>
      <w:b/>
      <w:bCs/>
      <w:sz w:val="20"/>
      <w:szCs w:val="20"/>
    </w:rPr>
  </w:style>
  <w:style w:type="paragraph" w:customStyle="1" w:styleId="py">
    <w:name w:val="py"/>
    <w:basedOn w:val="Normaali"/>
    <w:rsid w:val="0080418D"/>
    <w:pPr>
      <w:spacing w:before="100" w:beforeAutospacing="1" w:after="100" w:afterAutospacing="1"/>
    </w:pPr>
    <w:rPr>
      <w:rFonts w:ascii="Times New Roman" w:eastAsia="Times New Roman" w:hAnsi="Times New Roman" w:cs="Times New Roman"/>
      <w:sz w:val="24"/>
      <w:szCs w:val="24"/>
      <w:lang w:eastAsia="fi-FI"/>
    </w:rPr>
  </w:style>
  <w:style w:type="character" w:styleId="AvattuHyperlinkki">
    <w:name w:val="FollowedHyperlink"/>
    <w:basedOn w:val="Kappaleenoletusfontti"/>
    <w:uiPriority w:val="99"/>
    <w:semiHidden/>
    <w:unhideWhenUsed/>
    <w:rsid w:val="009E58C6"/>
    <w:rPr>
      <w:color w:val="800080" w:themeColor="followedHyperlink"/>
      <w:u w:val="single"/>
    </w:rPr>
  </w:style>
  <w:style w:type="paragraph" w:styleId="Sisluet2">
    <w:name w:val="toc 2"/>
    <w:basedOn w:val="Normaali"/>
    <w:next w:val="Normaali"/>
    <w:autoRedefine/>
    <w:uiPriority w:val="39"/>
    <w:rsid w:val="00B602B4"/>
    <w:pPr>
      <w:spacing w:after="100"/>
      <w:ind w:left="220"/>
    </w:pPr>
  </w:style>
  <w:style w:type="character" w:customStyle="1" w:styleId="date2">
    <w:name w:val="date2"/>
    <w:basedOn w:val="Kappaleenoletusfontti"/>
    <w:rsid w:val="00635BE8"/>
    <w:rPr>
      <w:b/>
      <w:bCs/>
    </w:rPr>
  </w:style>
  <w:style w:type="character" w:customStyle="1" w:styleId="si-textfield1">
    <w:name w:val="si-textfield1"/>
    <w:basedOn w:val="Kappaleenoletusfontti"/>
    <w:rsid w:val="00F81905"/>
    <w:rPr>
      <w:rFonts w:ascii="Segoe UI" w:hAnsi="Segoe UI" w:cs="Segoe UI" w:hint="default"/>
    </w:rPr>
  </w:style>
  <w:style w:type="character" w:styleId="Ratkaisematonmaininta">
    <w:name w:val="Unresolved Mention"/>
    <w:basedOn w:val="Kappaleenoletusfontti"/>
    <w:uiPriority w:val="99"/>
    <w:semiHidden/>
    <w:unhideWhenUsed/>
    <w:rsid w:val="00270B53"/>
    <w:rPr>
      <w:color w:val="605E5C"/>
      <w:shd w:val="clear" w:color="auto" w:fill="E1DFDD"/>
    </w:rPr>
  </w:style>
  <w:style w:type="paragraph" w:customStyle="1" w:styleId="paragraph">
    <w:name w:val="paragraph"/>
    <w:basedOn w:val="Normaali"/>
    <w:rsid w:val="007B7050"/>
    <w:pPr>
      <w:spacing w:before="100" w:beforeAutospacing="1" w:after="100" w:afterAutospacing="1"/>
    </w:pPr>
    <w:rPr>
      <w:rFonts w:ascii="Times New Roman" w:eastAsia="Times New Roman" w:hAnsi="Times New Roman" w:cs="Times New Roman"/>
      <w:sz w:val="24"/>
      <w:szCs w:val="24"/>
      <w:lang w:eastAsia="fi-FI"/>
    </w:rPr>
  </w:style>
  <w:style w:type="character" w:customStyle="1" w:styleId="normaltextrun">
    <w:name w:val="normaltextrun"/>
    <w:basedOn w:val="Kappaleenoletusfontti"/>
    <w:rsid w:val="007B7050"/>
  </w:style>
  <w:style w:type="character" w:customStyle="1" w:styleId="eop">
    <w:name w:val="eop"/>
    <w:basedOn w:val="Kappaleenoletusfontti"/>
    <w:rsid w:val="007B70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702926">
      <w:bodyDiv w:val="1"/>
      <w:marLeft w:val="0"/>
      <w:marRight w:val="0"/>
      <w:marTop w:val="0"/>
      <w:marBottom w:val="0"/>
      <w:divBdr>
        <w:top w:val="none" w:sz="0" w:space="0" w:color="auto"/>
        <w:left w:val="none" w:sz="0" w:space="0" w:color="auto"/>
        <w:bottom w:val="none" w:sz="0" w:space="0" w:color="auto"/>
        <w:right w:val="none" w:sz="0" w:space="0" w:color="auto"/>
      </w:divBdr>
    </w:div>
    <w:div w:id="368068973">
      <w:bodyDiv w:val="1"/>
      <w:marLeft w:val="0"/>
      <w:marRight w:val="0"/>
      <w:marTop w:val="0"/>
      <w:marBottom w:val="0"/>
      <w:divBdr>
        <w:top w:val="none" w:sz="0" w:space="0" w:color="auto"/>
        <w:left w:val="none" w:sz="0" w:space="0" w:color="auto"/>
        <w:bottom w:val="none" w:sz="0" w:space="0" w:color="auto"/>
        <w:right w:val="none" w:sz="0" w:space="0" w:color="auto"/>
      </w:divBdr>
    </w:div>
    <w:div w:id="782381284">
      <w:bodyDiv w:val="1"/>
      <w:marLeft w:val="0"/>
      <w:marRight w:val="0"/>
      <w:marTop w:val="0"/>
      <w:marBottom w:val="0"/>
      <w:divBdr>
        <w:top w:val="none" w:sz="0" w:space="0" w:color="auto"/>
        <w:left w:val="none" w:sz="0" w:space="0" w:color="auto"/>
        <w:bottom w:val="none" w:sz="0" w:space="0" w:color="auto"/>
        <w:right w:val="none" w:sz="0" w:space="0" w:color="auto"/>
      </w:divBdr>
    </w:div>
    <w:div w:id="903755133">
      <w:bodyDiv w:val="1"/>
      <w:marLeft w:val="0"/>
      <w:marRight w:val="0"/>
      <w:marTop w:val="0"/>
      <w:marBottom w:val="0"/>
      <w:divBdr>
        <w:top w:val="none" w:sz="0" w:space="0" w:color="auto"/>
        <w:left w:val="none" w:sz="0" w:space="0" w:color="auto"/>
        <w:bottom w:val="none" w:sz="0" w:space="0" w:color="auto"/>
        <w:right w:val="none" w:sz="0" w:space="0" w:color="auto"/>
      </w:divBdr>
    </w:div>
    <w:div w:id="944964371">
      <w:bodyDiv w:val="1"/>
      <w:marLeft w:val="0"/>
      <w:marRight w:val="0"/>
      <w:marTop w:val="0"/>
      <w:marBottom w:val="0"/>
      <w:divBdr>
        <w:top w:val="none" w:sz="0" w:space="0" w:color="auto"/>
        <w:left w:val="none" w:sz="0" w:space="0" w:color="auto"/>
        <w:bottom w:val="none" w:sz="0" w:space="0" w:color="auto"/>
        <w:right w:val="none" w:sz="0" w:space="0" w:color="auto"/>
      </w:divBdr>
      <w:divsChild>
        <w:div w:id="724304460">
          <w:marLeft w:val="0"/>
          <w:marRight w:val="0"/>
          <w:marTop w:val="0"/>
          <w:marBottom w:val="0"/>
          <w:divBdr>
            <w:top w:val="none" w:sz="0" w:space="0" w:color="auto"/>
            <w:left w:val="none" w:sz="0" w:space="0" w:color="auto"/>
            <w:bottom w:val="none" w:sz="0" w:space="0" w:color="auto"/>
            <w:right w:val="none" w:sz="0" w:space="0" w:color="auto"/>
          </w:divBdr>
          <w:divsChild>
            <w:div w:id="2053453579">
              <w:marLeft w:val="0"/>
              <w:marRight w:val="0"/>
              <w:marTop w:val="0"/>
              <w:marBottom w:val="0"/>
              <w:divBdr>
                <w:top w:val="none" w:sz="0" w:space="0" w:color="auto"/>
                <w:left w:val="none" w:sz="0" w:space="0" w:color="auto"/>
                <w:bottom w:val="none" w:sz="0" w:space="0" w:color="auto"/>
                <w:right w:val="none" w:sz="0" w:space="0" w:color="auto"/>
              </w:divBdr>
              <w:divsChild>
                <w:div w:id="862327445">
                  <w:marLeft w:val="0"/>
                  <w:marRight w:val="0"/>
                  <w:marTop w:val="0"/>
                  <w:marBottom w:val="0"/>
                  <w:divBdr>
                    <w:top w:val="none" w:sz="0" w:space="0" w:color="auto"/>
                    <w:left w:val="none" w:sz="0" w:space="0" w:color="auto"/>
                    <w:bottom w:val="none" w:sz="0" w:space="0" w:color="auto"/>
                    <w:right w:val="none" w:sz="0" w:space="0" w:color="auto"/>
                  </w:divBdr>
                  <w:divsChild>
                    <w:div w:id="1543521343">
                      <w:marLeft w:val="0"/>
                      <w:marRight w:val="0"/>
                      <w:marTop w:val="0"/>
                      <w:marBottom w:val="0"/>
                      <w:divBdr>
                        <w:top w:val="none" w:sz="0" w:space="0" w:color="auto"/>
                        <w:left w:val="none" w:sz="0" w:space="0" w:color="auto"/>
                        <w:bottom w:val="none" w:sz="0" w:space="0" w:color="auto"/>
                        <w:right w:val="none" w:sz="0" w:space="0" w:color="auto"/>
                      </w:divBdr>
                      <w:divsChild>
                        <w:div w:id="55882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8519548">
      <w:bodyDiv w:val="1"/>
      <w:marLeft w:val="0"/>
      <w:marRight w:val="0"/>
      <w:marTop w:val="0"/>
      <w:marBottom w:val="0"/>
      <w:divBdr>
        <w:top w:val="none" w:sz="0" w:space="0" w:color="auto"/>
        <w:left w:val="none" w:sz="0" w:space="0" w:color="auto"/>
        <w:bottom w:val="none" w:sz="0" w:space="0" w:color="auto"/>
        <w:right w:val="none" w:sz="0" w:space="0" w:color="auto"/>
      </w:divBdr>
      <w:divsChild>
        <w:div w:id="1854565815">
          <w:marLeft w:val="0"/>
          <w:marRight w:val="0"/>
          <w:marTop w:val="0"/>
          <w:marBottom w:val="0"/>
          <w:divBdr>
            <w:top w:val="none" w:sz="0" w:space="0" w:color="auto"/>
            <w:left w:val="none" w:sz="0" w:space="0" w:color="auto"/>
            <w:bottom w:val="none" w:sz="0" w:space="0" w:color="auto"/>
            <w:right w:val="none" w:sz="0" w:space="0" w:color="auto"/>
          </w:divBdr>
        </w:div>
        <w:div w:id="626400747">
          <w:marLeft w:val="0"/>
          <w:marRight w:val="0"/>
          <w:marTop w:val="0"/>
          <w:marBottom w:val="0"/>
          <w:divBdr>
            <w:top w:val="none" w:sz="0" w:space="0" w:color="auto"/>
            <w:left w:val="none" w:sz="0" w:space="0" w:color="auto"/>
            <w:bottom w:val="none" w:sz="0" w:space="0" w:color="auto"/>
            <w:right w:val="none" w:sz="0" w:space="0" w:color="auto"/>
          </w:divBdr>
        </w:div>
      </w:divsChild>
    </w:div>
    <w:div w:id="1697611429">
      <w:bodyDiv w:val="1"/>
      <w:marLeft w:val="0"/>
      <w:marRight w:val="0"/>
      <w:marTop w:val="0"/>
      <w:marBottom w:val="0"/>
      <w:divBdr>
        <w:top w:val="none" w:sz="0" w:space="0" w:color="auto"/>
        <w:left w:val="none" w:sz="0" w:space="0" w:color="auto"/>
        <w:bottom w:val="none" w:sz="0" w:space="0" w:color="auto"/>
        <w:right w:val="none" w:sz="0" w:space="0" w:color="auto"/>
      </w:divBdr>
    </w:div>
    <w:div w:id="2030059109">
      <w:bodyDiv w:val="1"/>
      <w:marLeft w:val="0"/>
      <w:marRight w:val="0"/>
      <w:marTop w:val="0"/>
      <w:marBottom w:val="0"/>
      <w:divBdr>
        <w:top w:val="none" w:sz="0" w:space="0" w:color="auto"/>
        <w:left w:val="none" w:sz="0" w:space="0" w:color="auto"/>
        <w:bottom w:val="none" w:sz="0" w:space="0" w:color="auto"/>
        <w:right w:val="none" w:sz="0" w:space="0" w:color="auto"/>
      </w:divBdr>
    </w:div>
    <w:div w:id="2036998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inlex.fi/fi/laki/ajantasa/2010/20101326" TargetMode="External"/><Relationship Id="rId18" Type="http://schemas.openxmlformats.org/officeDocument/2006/relationships/hyperlink" Target="mailto:soveinfo@valtiokonttori.fi" TargetMode="External"/><Relationship Id="rId26" Type="http://schemas.openxmlformats.org/officeDocument/2006/relationships/hyperlink" Target="http://www.finlex.fi/fi/laki/ajantasa/1992/19920912" TargetMode="External"/><Relationship Id="rId3" Type="http://schemas.openxmlformats.org/officeDocument/2006/relationships/customXml" Target="../customXml/item3.xml"/><Relationship Id="rId21" Type="http://schemas.openxmlformats.org/officeDocument/2006/relationships/hyperlink" Target="https://www.vero.fi/syventavat-vero-ohjeet/ohje-hakusivu/48131/sosiaalihuoltopalvelujen-arvonlisaverotus3/"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finlex.fi/fi/laki/ajantasa/2005/20050937" TargetMode="External"/><Relationship Id="rId17" Type="http://schemas.openxmlformats.org/officeDocument/2006/relationships/hyperlink" Target="https://www.finlex.fi/fi/laki/ajantasa/1948/19480404" TargetMode="External"/><Relationship Id="rId25" Type="http://schemas.openxmlformats.org/officeDocument/2006/relationships/hyperlink" Target="https://www.valtiokonttori.fi/palvelu/sotainvalidien-palvelut/"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www.finlex.fi/fi/laki/ajantasa/2010/20101326?search%5Btype%5D=pika&amp;search%5Bpika%5D=30.12.2010%2F1326" TargetMode="External"/><Relationship Id="rId20" Type="http://schemas.openxmlformats.org/officeDocument/2006/relationships/hyperlink" Target="https://www.finlex.fi/fi/laki/ajantasa/1948/19480404"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nlex.fi/fi/laki/ajantasa/1948/19480404" TargetMode="External"/><Relationship Id="rId24" Type="http://schemas.openxmlformats.org/officeDocument/2006/relationships/hyperlink" Target="http://www.finlex.fi/fi/laki/ajantasa/2010/20101326?search%5Btype%5D=pika&amp;search%5Bpika%5D=30.12.2010%2F1326"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finlex.fi/fi/laki/ajantasa/2005/20050937" TargetMode="External"/><Relationship Id="rId23" Type="http://schemas.openxmlformats.org/officeDocument/2006/relationships/hyperlink" Target="https://www.finlex.fi/fi/laki/alkup/2022/20220790"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finlex.fi/fi/laki/alkup/1985/19851117"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inlex.fi/fi/laki/ajantasa/2010/20101326?search%5Btype%5D=pika&amp;search%5Bpika%5D=30.12.2010%2F1326" TargetMode="External"/><Relationship Id="rId22" Type="http://schemas.openxmlformats.org/officeDocument/2006/relationships/hyperlink" Target="http://www.finlex.fi/fi/laki/ajantasa/2010/20101326?search%5Btype%5D=pika&amp;search%5Bpika%5D=30.12.2010%2F1326" TargetMode="External"/><Relationship Id="rId27" Type="http://schemas.openxmlformats.org/officeDocument/2006/relationships/hyperlink" Target="mailto:soveinfo@valtiokonttori.fi" TargetMode="External"/><Relationship Id="rId30"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vgroka\AppData\Roaming\Microsoft\Mallit\1%20Valtiokonttori%20suomi\Perusasiakirja%20kansilehdell&#22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CFA76FCBFA74D319ABAB861C0E9CED1"/>
        <w:category>
          <w:name w:val="Yleiset"/>
          <w:gallery w:val="placeholder"/>
        </w:category>
        <w:types>
          <w:type w:val="bbPlcHdr"/>
        </w:types>
        <w:behaviors>
          <w:behavior w:val="content"/>
        </w:behaviors>
        <w:guid w:val="{A94DB00B-598B-4976-B06B-D51217740596}"/>
      </w:docPartPr>
      <w:docPartBody>
        <w:p w:rsidR="006F42C0" w:rsidRDefault="00A413BF">
          <w:pPr>
            <w:pStyle w:val="FCFA76FCBFA74D319ABAB861C0E9CED1"/>
          </w:pPr>
          <w:r w:rsidRPr="00C76311">
            <w:rPr>
              <w:rStyle w:val="Paikkamerkkiteksti"/>
              <w:b/>
              <w:sz w:val="52"/>
              <w:szCs w:val="52"/>
            </w:rPr>
            <w:t>[Otsikko]</w:t>
          </w:r>
        </w:p>
      </w:docPartBody>
    </w:docPart>
    <w:docPart>
      <w:docPartPr>
        <w:name w:val="44F70567E66C45A9ABC9C0D182D1E90A"/>
        <w:category>
          <w:name w:val="Yleiset"/>
          <w:gallery w:val="placeholder"/>
        </w:category>
        <w:types>
          <w:type w:val="bbPlcHdr"/>
        </w:types>
        <w:behaviors>
          <w:behavior w:val="content"/>
        </w:behaviors>
        <w:guid w:val="{549913EE-4C11-4487-A926-F550A9CF721E}"/>
      </w:docPartPr>
      <w:docPartBody>
        <w:p w:rsidR="006F42C0" w:rsidRDefault="00A413BF">
          <w:pPr>
            <w:pStyle w:val="44F70567E66C45A9ABC9C0D182D1E90A"/>
          </w:pPr>
          <w:r w:rsidRPr="00C76311">
            <w:rPr>
              <w:rStyle w:val="Paikkamerkkiteksti"/>
              <w:b/>
              <w:sz w:val="40"/>
              <w:szCs w:val="40"/>
            </w:rPr>
            <w:t>[A</w:t>
          </w:r>
          <w:r>
            <w:rPr>
              <w:rStyle w:val="Paikkamerkkiteksti"/>
              <w:b/>
              <w:sz w:val="40"/>
              <w:szCs w:val="40"/>
            </w:rPr>
            <w:t>la</w:t>
          </w:r>
          <w:r w:rsidRPr="00C76311">
            <w:rPr>
              <w:rStyle w:val="Paikkamerkkiteksti"/>
              <w:b/>
              <w:sz w:val="40"/>
              <w:szCs w:val="40"/>
            </w:rPr>
            <w:t>otsikko]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13BF"/>
    <w:rsid w:val="000358ED"/>
    <w:rsid w:val="00077F72"/>
    <w:rsid w:val="00091F62"/>
    <w:rsid w:val="000B6167"/>
    <w:rsid w:val="000C58EC"/>
    <w:rsid w:val="00135210"/>
    <w:rsid w:val="00151F14"/>
    <w:rsid w:val="00153E68"/>
    <w:rsid w:val="001A6CEB"/>
    <w:rsid w:val="001D43A1"/>
    <w:rsid w:val="001E41C3"/>
    <w:rsid w:val="001F5478"/>
    <w:rsid w:val="00214B7F"/>
    <w:rsid w:val="00216321"/>
    <w:rsid w:val="002766A1"/>
    <w:rsid w:val="00286207"/>
    <w:rsid w:val="00294BD9"/>
    <w:rsid w:val="002D69DE"/>
    <w:rsid w:val="00356A5B"/>
    <w:rsid w:val="0036705A"/>
    <w:rsid w:val="003C5694"/>
    <w:rsid w:val="00440992"/>
    <w:rsid w:val="00444FEC"/>
    <w:rsid w:val="00463461"/>
    <w:rsid w:val="00497580"/>
    <w:rsid w:val="004B6276"/>
    <w:rsid w:val="004E3E27"/>
    <w:rsid w:val="00566D3A"/>
    <w:rsid w:val="005802C0"/>
    <w:rsid w:val="005D7B95"/>
    <w:rsid w:val="005F0353"/>
    <w:rsid w:val="00606DD8"/>
    <w:rsid w:val="006078C3"/>
    <w:rsid w:val="00616320"/>
    <w:rsid w:val="00651372"/>
    <w:rsid w:val="00666C29"/>
    <w:rsid w:val="006F42C0"/>
    <w:rsid w:val="007A595D"/>
    <w:rsid w:val="007F58E9"/>
    <w:rsid w:val="008346D4"/>
    <w:rsid w:val="00836952"/>
    <w:rsid w:val="00854BD0"/>
    <w:rsid w:val="008708EE"/>
    <w:rsid w:val="008B5EAB"/>
    <w:rsid w:val="008D35E4"/>
    <w:rsid w:val="00960E8E"/>
    <w:rsid w:val="00974EEA"/>
    <w:rsid w:val="009D4C41"/>
    <w:rsid w:val="009E573B"/>
    <w:rsid w:val="009F6D3D"/>
    <w:rsid w:val="00A2329A"/>
    <w:rsid w:val="00A413BF"/>
    <w:rsid w:val="00AE3609"/>
    <w:rsid w:val="00B2626F"/>
    <w:rsid w:val="00B92212"/>
    <w:rsid w:val="00BC54DB"/>
    <w:rsid w:val="00BC6D34"/>
    <w:rsid w:val="00C17287"/>
    <w:rsid w:val="00C37364"/>
    <w:rsid w:val="00CC60B5"/>
    <w:rsid w:val="00D30123"/>
    <w:rsid w:val="00D65191"/>
    <w:rsid w:val="00E42B0E"/>
    <w:rsid w:val="00E4343D"/>
    <w:rsid w:val="00EB2ECB"/>
    <w:rsid w:val="00F61FE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rPr>
      <w:color w:val="auto"/>
    </w:rPr>
  </w:style>
  <w:style w:type="paragraph" w:customStyle="1" w:styleId="FCFA76FCBFA74D319ABAB861C0E9CED1">
    <w:name w:val="FCFA76FCBFA74D319ABAB861C0E9CED1"/>
  </w:style>
  <w:style w:type="paragraph" w:customStyle="1" w:styleId="44F70567E66C45A9ABC9C0D182D1E90A">
    <w:name w:val="44F70567E66C45A9ABC9C0D182D1E9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Valtiokonttori">
      <a:dk1>
        <a:sysClr val="windowText" lastClr="000000"/>
      </a:dk1>
      <a:lt1>
        <a:sysClr val="window" lastClr="FFFFFF"/>
      </a:lt1>
      <a:dk2>
        <a:srgbClr val="006265"/>
      </a:dk2>
      <a:lt2>
        <a:srgbClr val="A7B8B4"/>
      </a:lt2>
      <a:accent1>
        <a:srgbClr val="5BBBB7"/>
      </a:accent1>
      <a:accent2>
        <a:srgbClr val="006265"/>
      </a:accent2>
      <a:accent3>
        <a:srgbClr val="A7B8B4"/>
      </a:accent3>
      <a:accent4>
        <a:srgbClr val="D6E342"/>
      </a:accent4>
      <a:accent5>
        <a:srgbClr val="606165"/>
      </a:accent5>
      <a:accent6>
        <a:srgbClr val="F7E654"/>
      </a:accent6>
      <a:hlink>
        <a:srgbClr val="006265"/>
      </a:hlink>
      <a:folHlink>
        <a:srgbClr val="800080"/>
      </a:folHlink>
    </a:clrScheme>
    <a:fontScheme name="Valtiokonttor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Kuntoutuslaji xmlns="12619ba3-fead-4f46-aa95-b9edad8d70ba" xsi:nil="true"/>
    <vkRecordClassTaxHTField0 xmlns="4d738fd6-c1ab-4111-8eb2-8679d88a41f0">
      <Terms xmlns="http://schemas.microsoft.com/office/infopath/2007/PartnerControls">
        <TermInfo xmlns="http://schemas.microsoft.com/office/infopath/2007/PartnerControls">
          <TermName xmlns="http://schemas.microsoft.com/office/infopath/2007/PartnerControls">Sotainvalidien ja rintamaveteraanien korvaukset</TermName>
          <TermId xmlns="http://schemas.microsoft.com/office/infopath/2007/PartnerControls">1056a942-aa2b-47ab-8930-6076668b3576</TermId>
        </TermInfo>
      </Terms>
    </vkRecordClassTaxHTField0>
    <vkDocumentDate xmlns="4d738fd6-c1ab-4111-8eb2-8679d88a41f0" xsi:nil="true"/>
    <SOVE_x0020_asiakirjatyyppi xmlns="12619ba3-fead-4f46-aa95-b9edad8d70ba" xsi:nil="true"/>
    <VakO_x0020_asiakirjatyyppi xmlns="12619ba3-fead-4f46-aa95-b9edad8d70ba" xsi:nil="true"/>
    <Kuoleman_x0020_j_x00e4_lk_x002e__x0020_asiakirjatyyppi xmlns="12619ba3-fead-4f46-aa95-b9edad8d70ba" xsi:nil="true"/>
    <Kuntapalvelut_x0020_asiakirjatyyppi xmlns="12619ba3-fead-4f46-aa95-b9edad8d70ba" xsi:nil="true"/>
    <Yhteiset_x0020_asiat_x0020_asiakirjatyyppi xmlns="12619ba3-fead-4f46-aa95-b9edad8d70ba" xsi:nil="true"/>
    <Lis_x00e4_ysosat_x0020_asiakirjatyyppi xmlns="12619ba3-fead-4f46-aa95-b9edad8d70ba" xsi:nil="true"/>
    <Kilpailutus_x0020_asiakirja xmlns="12619ba3-fead-4f46-aa95-b9edad8d70ba" xsi:nil="true"/>
    <vkKeywordsTaxHTField0 xmlns="4d738fd6-c1ab-4111-8eb2-8679d88a41f0">
      <Terms xmlns="http://schemas.microsoft.com/office/infopath/2007/PartnerControls"/>
    </vkKeywordsTaxHTField0>
    <TaxCatchAll xmlns="4d738fd6-c1ab-4111-8eb2-8679d88a41f0">
      <Value>22</Value>
      <Value>2</Value>
      <Value>1</Value>
    </TaxCatchAll>
    <vkSecurityLevel xmlns="4d738fd6-c1ab-4111-8eb2-8679d88a41f0" xsi:nil="true"/>
    <vkEventDate xmlns="4d738fd6-c1ab-4111-8eb2-8679d88a41f0">2022-12-13T22:00:00+00:00</vkEventDate>
    <vkDocumentTypeTaxHTField0 xmlns="4d738fd6-c1ab-4111-8eb2-8679d88a41f0">
      <Terms xmlns="http://schemas.microsoft.com/office/infopath/2007/PartnerControls">
        <TermInfo xmlns="http://schemas.microsoft.com/office/infopath/2007/PartnerControls">
          <TermName>Ohje</TermName>
          <TermId>8360fb42-eda2-48f4-85fe-eee7488cfd5b</TermId>
        </TermInfo>
      </Terms>
    </vkDocumentTypeTaxHTField0>
    <vkBusinessAreaTaxHTField0 xmlns="4d738fd6-c1ab-4111-8eb2-8679d88a41f0">
      <Terms xmlns="http://schemas.microsoft.com/office/infopath/2007/PartnerControls">
        <TermInfo xmlns="http://schemas.microsoft.com/office/infopath/2007/PartnerControls">
          <TermName>Kansalaispalvelut</TermName>
          <TermId>1e255aba-d786-49b0-b86f-f112190a92f2</TermId>
        </TermInfo>
      </Terms>
    </vkBusinessAreaTaxHTField0>
    <T_x00e4_ydennyskorko xmlns="12619ba3-fead-4f46-aa95-b9edad8d70b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D59EE0E536BED742B9C9E91B3C2AC3AD" ma:contentTypeVersion="25" ma:contentTypeDescription="Luo uusi asiakirja." ma:contentTypeScope="" ma:versionID="763c0b9f8c345abfc41cc7b0f40b830d">
  <xsd:schema xmlns:xsd="http://www.w3.org/2001/XMLSchema" xmlns:xs="http://www.w3.org/2001/XMLSchema" xmlns:p="http://schemas.microsoft.com/office/2006/metadata/properties" xmlns:ns3="4d738fd6-c1ab-4111-8eb2-8679d88a41f0" xmlns:ns4="12619ba3-fead-4f46-aa95-b9edad8d70ba" targetNamespace="http://schemas.microsoft.com/office/2006/metadata/properties" ma:root="true" ma:fieldsID="547a4f0aaba8052704403a15d2ede390" ns3:_="" ns4:_="">
    <xsd:import namespace="4d738fd6-c1ab-4111-8eb2-8679d88a41f0"/>
    <xsd:import namespace="12619ba3-fead-4f46-aa95-b9edad8d70ba"/>
    <xsd:element name="properties">
      <xsd:complexType>
        <xsd:sequence>
          <xsd:element name="documentManagement">
            <xsd:complexType>
              <xsd:all>
                <xsd:element ref="ns3:vkDocumentTypeTaxHTField0" minOccurs="0"/>
                <xsd:element ref="ns3:TaxCatchAll" minOccurs="0"/>
                <xsd:element ref="ns3:vkKeywordsTaxHTField0" minOccurs="0"/>
                <xsd:element ref="ns3:vkBusinessAreaTaxHTField0" minOccurs="0"/>
                <xsd:element ref="ns3:vkRecordClassTaxHTField0" minOccurs="0"/>
                <xsd:element ref="ns3:vkSecurityLevel" minOccurs="0"/>
                <xsd:element ref="ns3:vkEventDate" minOccurs="0"/>
                <xsd:element ref="ns3:vkDocumentDate" minOccurs="0"/>
                <xsd:element ref="ns4:SOVE_x0020_asiakirjatyyppi" minOccurs="0"/>
                <xsd:element ref="ns4:Kuntoutuslaji" minOccurs="0"/>
                <xsd:element ref="ns4:VakO_x0020_asiakirjatyyppi" minOccurs="0"/>
                <xsd:element ref="ns4:Kuoleman_x0020_j_x00e4_lk_x002e__x0020_asiakirjatyyppi" minOccurs="0"/>
                <xsd:element ref="ns4:Lis_x00e4_ysosat_x0020_asiakirjatyyppi" minOccurs="0"/>
                <xsd:element ref="ns4:T_x00e4_ydennyskorko" minOccurs="0"/>
                <xsd:element ref="ns4:Kilpailutus_x0020_asiakirja" minOccurs="0"/>
                <xsd:element ref="ns4:Kuntapalvelut_x0020_asiakirjatyyppi" minOccurs="0"/>
                <xsd:element ref="ns4:Yhteiset_x0020_asiat_x0020_asiakirjatyyppi"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738fd6-c1ab-4111-8eb2-8679d88a41f0" elementFormDefault="qualified">
    <xsd:import namespace="http://schemas.microsoft.com/office/2006/documentManagement/types"/>
    <xsd:import namespace="http://schemas.microsoft.com/office/infopath/2007/PartnerControls"/>
    <xsd:element name="vkDocumentTypeTaxHTField0" ma:index="9" ma:taxonomy="true" ma:internalName="vkDocumentTypeTaxHTField0" ma:taxonomyFieldName="vkDocumentType" ma:displayName="Asiakirjatyyppi" ma:default="" ma:fieldId="{134b91af-58ad-4f8b-a87d-558cd92c4d32}" ma:sspId="128175dc-fbac-4635-ba94-1cd853fce4a0" ma:termSetId="b030a496-2473-4aa8-841f-d9751afa919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33a00b6-071c-4c5d-943d-3ea5a913c5f9}" ma:internalName="TaxCatchAll" ma:showField="CatchAllData" ma:web="4d738fd6-c1ab-4111-8eb2-8679d88a41f0">
      <xsd:complexType>
        <xsd:complexContent>
          <xsd:extension base="dms:MultiChoiceLookup">
            <xsd:sequence>
              <xsd:element name="Value" type="dms:Lookup" maxOccurs="unbounded" minOccurs="0" nillable="true"/>
            </xsd:sequence>
          </xsd:extension>
        </xsd:complexContent>
      </xsd:complexType>
    </xsd:element>
    <xsd:element name="vkKeywordsTaxHTField0" ma:index="12" nillable="true" ma:taxonomy="true" ma:internalName="vkKeywordsTaxHTField0" ma:taxonomyFieldName="vkKeywords" ma:displayName="Asiasanat" ma:default="" ma:fieldId="{34892e51-caa5-46c6-bac5-ec691ededbf9}" ma:taxonomyMulti="true" ma:sspId="128175dc-fbac-4635-ba94-1cd853fce4a0" ma:termSetId="ea211a84-309f-4ddb-ab79-f6e0375560ab" ma:anchorId="00000000-0000-0000-0000-000000000000" ma:open="true" ma:isKeyword="false">
      <xsd:complexType>
        <xsd:sequence>
          <xsd:element ref="pc:Terms" minOccurs="0" maxOccurs="1"/>
        </xsd:sequence>
      </xsd:complexType>
    </xsd:element>
    <xsd:element name="vkBusinessAreaTaxHTField0" ma:index="14" ma:taxonomy="true" ma:internalName="vkBusinessAreaTaxHTField0" ma:taxonomyFieldName="vkBusinessArea" ma:displayName="Osasto/toimiala" ma:default="" ma:fieldId="{3ff5952b-da93-4d75-b298-f4a43ff6317f}" ma:sspId="128175dc-fbac-4635-ba94-1cd853fce4a0" ma:termSetId="c2d159ef-b84d-4f38-8a8d-36f007c5ea49" ma:anchorId="00000000-0000-0000-0000-000000000000" ma:open="false" ma:isKeyword="false">
      <xsd:complexType>
        <xsd:sequence>
          <xsd:element ref="pc:Terms" minOccurs="0" maxOccurs="1"/>
        </xsd:sequence>
      </xsd:complexType>
    </xsd:element>
    <xsd:element name="vkRecordClassTaxHTField0" ma:index="16" ma:taxonomy="true" ma:internalName="vkRecordClassTaxHTField0" ma:taxonomyFieldName="vkRecordClass" ma:displayName="Tehtäväluokka" ma:default="" ma:fieldId="{4021f5b2-e05b-48b2-8ed8-50bf9b788f20}" ma:sspId="128175dc-fbac-4635-ba94-1cd853fce4a0" ma:termSetId="fcc83ad1-51d1-4029-9803-b60f947bb345" ma:anchorId="00000000-0000-0000-0000-000000000000" ma:open="false" ma:isKeyword="false">
      <xsd:complexType>
        <xsd:sequence>
          <xsd:element ref="pc:Terms" minOccurs="0" maxOccurs="1"/>
        </xsd:sequence>
      </xsd:complexType>
    </xsd:element>
    <xsd:element name="vkSecurityLevel" ma:index="17" nillable="true" ma:displayName="Turvaluokka" ma:default="Julkinen" ma:format="Dropdown" ma:internalName="vkSecurityLevel">
      <xsd:simpleType>
        <xsd:restriction base="dms:Choice">
          <xsd:enumeration value="Julkinen"/>
          <xsd:enumeration value="Virkamieskäyttö"/>
          <xsd:enumeration value="Luottamuksellinen"/>
        </xsd:restriction>
      </xsd:simpleType>
    </xsd:element>
    <xsd:element name="vkEventDate" ma:index="18" nillable="true" ma:displayName="Tapahtuman päivämäärä" ma:format="DateOnly" ma:internalName="vkEventDate">
      <xsd:simpleType>
        <xsd:restriction base="dms:DateTime"/>
      </xsd:simpleType>
    </xsd:element>
    <xsd:element name="vkDocumentDate" ma:index="19" nillable="true" ma:displayName="Asiakirjan päivämäärä" ma:default="[today]" ma:format="DateOnly" ma:internalName="vkDocumentDate">
      <xsd:simpleType>
        <xsd:restriction base="dms:DateTime"/>
      </xsd:simpleType>
    </xsd:element>
    <xsd:element name="SharedWithUsers" ma:index="29"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Jakamisen tiedot"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619ba3-fead-4f46-aa95-b9edad8d70ba" elementFormDefault="qualified">
    <xsd:import namespace="http://schemas.microsoft.com/office/2006/documentManagement/types"/>
    <xsd:import namespace="http://schemas.microsoft.com/office/infopath/2007/PartnerControls"/>
    <xsd:element name="SOVE_x0020_asiakirjatyyppi" ma:index="20" nillable="true" ma:displayName="EK asiakirjatyyppi" ma:format="Dropdown" ma:internalName="SOVE_x0020_asiakirjatyyppi">
      <xsd:simpleType>
        <xsd:restriction base="dms:Choice">
          <xsd:enumeration value="Asunnonmuutostyöt"/>
          <xsd:enumeration value="Fraasit"/>
          <xsd:enumeration value="Myönteiset päätökset"/>
          <xsd:enumeration value="Kielteiset päätökset"/>
          <xsd:enumeration value="Nollapäätökset"/>
          <xsd:enumeration value="Kirjeet"/>
          <xsd:enumeration value="Ohjeet"/>
          <xsd:enumeration value="Elinkoron maksutaulukot"/>
        </xsd:restriction>
      </xsd:simpleType>
    </xsd:element>
    <xsd:element name="Kuntoutuslaji" ma:index="21" nillable="true" ma:displayName="Kuntoutus asiakirjatyyppi" ma:format="Dropdown" ma:internalName="Kuntoutuslaji">
      <xsd:simpleType>
        <xsd:restriction base="dms:Choice">
          <xsd:enumeration value="PUKU"/>
          <xsd:enumeration value="ERKKI"/>
          <xsd:enumeration value="Kuntoutus"/>
          <xsd:enumeration value="Laitoshuolto"/>
          <xsd:enumeration value="Laskutus"/>
          <xsd:enumeration value="Arkistointi"/>
          <xsd:enumeration value="Laitoshoidon ylimääräiset kustannukset"/>
        </xsd:restriction>
      </xsd:simpleType>
    </xsd:element>
    <xsd:element name="VakO_x0020_asiakirjatyyppi" ma:index="22" nillable="true" ma:displayName="VakO asiakirjatyyppi" ma:format="Dropdown" ma:internalName="VakO_x0020_asiakirjatyyppi">
      <xsd:simpleType>
        <xsd:restriction base="dms:Choice">
          <xsd:enumeration value="Fraasit"/>
          <xsd:enumeration value="Lausunnot"/>
          <xsd:enumeration value="Kirjeet"/>
          <xsd:enumeration value="Ohjeet"/>
        </xsd:restriction>
      </xsd:simpleType>
    </xsd:element>
    <xsd:element name="Kuoleman_x0020_j_x00e4_lk_x002e__x0020_asiakirjatyyppi" ma:index="23" nillable="true" ma:displayName="Kuoleman jälk. asiakirjatyyppi" ma:format="Dropdown" ma:internalName="Kuoleman_x0020_j_x00e4_lk_x002e__x0020_asiakirjatyyppi">
      <xsd:simpleType>
        <xsd:restriction base="dms:Choice">
          <xsd:enumeration value="Myönteiset päätökset"/>
          <xsd:enumeration value="Kielteiset päätökset"/>
          <xsd:enumeration value="Määräykset"/>
          <xsd:enumeration value="Omaisia koskevat kirjeet"/>
          <xsd:enumeration value="Ohjeet"/>
          <xsd:enumeration value="Huoltoeläkkeiden maksutaulukot"/>
          <xsd:enumeration value="Lisähuoltoeläkkeiden maksutaulukot"/>
        </xsd:restriction>
      </xsd:simpleType>
    </xsd:element>
    <xsd:element name="Lis_x00e4_ysosat_x0020_asiakirjatyyppi" ma:index="24" nillable="true" ma:displayName="Lisäysosat asiakirjatyyppi" ma:format="Dropdown" ma:internalName="Lis_x00e4_ysosat_x0020_asiakirjatyyppi">
      <xsd:simpleType>
        <xsd:restriction base="dms:Choice">
          <xsd:enumeration value="Kielteiset päätökset"/>
          <xsd:enumeration value="Myönteiset päätökset"/>
          <xsd:enumeration value="Kirjeet"/>
          <xsd:enumeration value="Ohjeet"/>
          <xsd:enumeration value="Jatkuvat sairausapulisät maksutaulukot"/>
          <xsd:enumeration value="Lisäkorvaukset maksutaulukot"/>
        </xsd:restriction>
      </xsd:simpleType>
    </xsd:element>
    <xsd:element name="T_x00e4_ydennyskorko" ma:index="25" nillable="true" ma:displayName="Täydennyskorko asiakirjatyyppi" ma:format="Dropdown" ma:internalName="T_x00e4_ydennyskorko">
      <xsd:simpleType>
        <xsd:restriction base="dms:Choice">
          <xsd:enumeration value="Myönteiset päätökset"/>
          <xsd:enumeration value="Kielteiset päätökset"/>
          <xsd:enumeration value="Kirjeet"/>
          <xsd:enumeration value="Ohjeet"/>
        </xsd:restriction>
      </xsd:simpleType>
    </xsd:element>
    <xsd:element name="Kilpailutus_x0020_asiakirja" ma:index="26" nillable="true" ma:displayName="Kilpailutus asiakirjatyyppi" ma:format="Dropdown" ma:internalName="Kilpailutus_x0020_asiakirja">
      <xsd:simpleType>
        <xsd:restriction base="dms:Choice">
          <xsd:enumeration value="Hintakilpailutus 2017"/>
          <xsd:enumeration value="Hinnat"/>
          <xsd:enumeration value="Ohjeet"/>
          <xsd:enumeration value="Palveluntuottajat"/>
          <xsd:enumeration value="Tuetun kotona kuntoutumisen palveluntuottajat"/>
        </xsd:restriction>
      </xsd:simpleType>
    </xsd:element>
    <xsd:element name="Kuntapalvelut_x0020_asiakirjatyyppi" ma:index="27" nillable="true" ma:displayName="Kuntapalvelut asiakirjatyyppi" ma:format="Dropdown" ma:internalName="Kuntapalvelut_x0020_asiakirjatyyppi">
      <xsd:simpleType>
        <xsd:restriction base="dms:Choice">
          <xsd:enumeration value="Avopalvelut ja laitoshoito Suomessa"/>
          <xsd:enumeration value="Avopalvelut ja laitoshoito Ruotsissa"/>
          <xsd:enumeration value="Tietoluvat ja lähetyslistat"/>
        </xsd:restriction>
      </xsd:simpleType>
    </xsd:element>
    <xsd:element name="Yhteiset_x0020_asiat_x0020_asiakirjatyyppi" ma:index="28" nillable="true" ma:displayName="Yhteiset asiat asiakirjatyyppi" ma:format="Dropdown" ma:internalName="Yhteiset_x0020_asiat_x0020_asiakirjatyyppi">
      <xsd:simpleType>
        <xsd:restriction base="dms:Choice">
          <xsd:enumeration value="Lainsäädäntöasiat ja tilastot"/>
          <xsd:enumeration value="NEPApäivät"/>
          <xsd:enumeration value="Ryhmäkokousmuistiot"/>
          <xsd:enumeration value="SOVEn vuosikell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4F1F7E-F9FF-4641-92DB-FA4A672B875E}">
  <ds:schemaRefs>
    <ds:schemaRef ds:uri="http://schemas.openxmlformats.org/officeDocument/2006/bibliography"/>
  </ds:schemaRefs>
</ds:datastoreItem>
</file>

<file path=customXml/itemProps2.xml><?xml version="1.0" encoding="utf-8"?>
<ds:datastoreItem xmlns:ds="http://schemas.openxmlformats.org/officeDocument/2006/customXml" ds:itemID="{8F12CC9F-CB2C-4CD9-BB6B-CB59088A0F3C}">
  <ds:schemaRefs>
    <ds:schemaRef ds:uri="http://schemas.microsoft.com/sharepoint/v3/contenttype/forms"/>
  </ds:schemaRefs>
</ds:datastoreItem>
</file>

<file path=customXml/itemProps3.xml><?xml version="1.0" encoding="utf-8"?>
<ds:datastoreItem xmlns:ds="http://schemas.openxmlformats.org/officeDocument/2006/customXml" ds:itemID="{7B0B84D3-DD61-4F6A-8B94-3D7676252263}">
  <ds:schemaRefs>
    <ds:schemaRef ds:uri="http://schemas.microsoft.com/office/infopath/2007/PartnerControls"/>
    <ds:schemaRef ds:uri="http://purl.org/dc/terms/"/>
    <ds:schemaRef ds:uri="http://schemas.microsoft.com/office/2006/documentManagement/types"/>
    <ds:schemaRef ds:uri="12619ba3-fead-4f46-aa95-b9edad8d70ba"/>
    <ds:schemaRef ds:uri="http://purl.org/dc/elements/1.1/"/>
    <ds:schemaRef ds:uri="http://schemas.microsoft.com/office/2006/metadata/properties"/>
    <ds:schemaRef ds:uri="http://schemas.openxmlformats.org/package/2006/metadata/core-properties"/>
    <ds:schemaRef ds:uri="4d738fd6-c1ab-4111-8eb2-8679d88a41f0"/>
    <ds:schemaRef ds:uri="http://www.w3.org/XML/1998/namespace"/>
    <ds:schemaRef ds:uri="http://purl.org/dc/dcmitype/"/>
  </ds:schemaRefs>
</ds:datastoreItem>
</file>

<file path=customXml/itemProps4.xml><?xml version="1.0" encoding="utf-8"?>
<ds:datastoreItem xmlns:ds="http://schemas.openxmlformats.org/officeDocument/2006/customXml" ds:itemID="{F3D2C4FA-109E-4376-9B9D-90A7ECF828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738fd6-c1ab-4111-8eb2-8679d88a41f0"/>
    <ds:schemaRef ds:uri="12619ba3-fead-4f46-aa95-b9edad8d7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88103a4-461d-4670-ad0c-391d41f90dc0}" enabled="1" method="Standard" siteId="{7c145702-f412-4150-9c51-e664630dc984}" contentBits="0" removed="0"/>
</clbl:labelList>
</file>

<file path=docProps/app.xml><?xml version="1.0" encoding="utf-8"?>
<Properties xmlns="http://schemas.openxmlformats.org/officeDocument/2006/extended-properties" xmlns:vt="http://schemas.openxmlformats.org/officeDocument/2006/docPropsVTypes">
  <Template>Perusasiakirja kansilehdellä.dotx</Template>
  <TotalTime>0</TotalTime>
  <Pages>11</Pages>
  <Words>2847</Words>
  <Characters>23065</Characters>
  <Application>Microsoft Office Word</Application>
  <DocSecurity>0</DocSecurity>
  <Lines>192</Lines>
  <Paragraphs>51</Paragraphs>
  <ScaleCrop>false</ScaleCrop>
  <HeadingPairs>
    <vt:vector size="2" baseType="variant">
      <vt:variant>
        <vt:lpstr>Otsikko</vt:lpstr>
      </vt:variant>
      <vt:variant>
        <vt:i4>1</vt:i4>
      </vt:variant>
    </vt:vector>
  </HeadingPairs>
  <TitlesOfParts>
    <vt:vector size="1" baseType="lpstr">
      <vt:lpstr>Sotainvalideille järjestettyjen palveluiden korvaaminen hyvinvointialueille ja kunnille</vt:lpstr>
    </vt:vector>
  </TitlesOfParts>
  <Company>Valtiokonttori</Company>
  <LinksUpToDate>false</LinksUpToDate>
  <CharactersWithSpaces>25861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Sotainvalideille järjestettyjen palveluiden korvaaminen hyvinvointialueille ja kunnille</dc:title>
  <dc:creator>Moksunen Katri</dc:creator>
  <cp:lastModifiedBy>Sirén Anne (VK)</cp:lastModifiedBy>
  <cp:revision>2</cp:revision>
  <cp:lastPrinted>2022-12-14T06:38:00Z</cp:lastPrinted>
  <dcterms:created xsi:type="dcterms:W3CDTF">2025-10-13T12:09:00Z</dcterms:created>
  <dcterms:modified xsi:type="dcterms:W3CDTF">2025-10-13T12:09:00Z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0x010100D59EE0E536BED742B9C9E91B3C2AC3AD</vt:lpwstr>
  </property>
  <property fmtid="{D5CDD505-2E9C-101B-9397-08002B2CF9AE}" pid="3" name="VKOrganization">
    <vt:lpwstr>Valtiokonttori</vt:lpwstr>
  </property>
  <property fmtid="{D5CDD505-2E9C-101B-9397-08002B2CF9AE}" pid="4" name="vkDocumentType">
    <vt:lpwstr>1;#Ohje|8360fb42-eda2-48f4-85fe-eee7488cfd5b</vt:lpwstr>
  </property>
  <property fmtid="{D5CDD505-2E9C-101B-9397-08002B2CF9AE}" pid="5" name="vkBusinessArea">
    <vt:lpwstr>2;#Kansalaispalvelut|1e255aba-d786-49b0-b86f-f112190a92f2</vt:lpwstr>
  </property>
  <property fmtid="{D5CDD505-2E9C-101B-9397-08002B2CF9AE}" pid="6" name="vkRecordClass">
    <vt:lpwstr>22;#Sotainvalidien ja rintamaveteraanien korvaukset|1056a942-aa2b-47ab-8930-6076668b3576</vt:lpwstr>
  </property>
  <property fmtid="{D5CDD505-2E9C-101B-9397-08002B2CF9AE}" pid="7" name="vkKeywords">
    <vt:lpwstr/>
  </property>
</Properties>
</file>