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FFFFFF" w:themeColor="background1"/>
        </w:rPr>
        <w:id w:val="-669720682"/>
        <w:docPartObj>
          <w:docPartGallery w:val="Cover Pages"/>
          <w:docPartUnique/>
        </w:docPartObj>
      </w:sdtPr>
      <w:sdtEndPr/>
      <w:sdtContent>
        <w:p w14:paraId="186E1604" w14:textId="77777777" w:rsidR="008C5C85" w:rsidRPr="004E1DA1" w:rsidRDefault="008C5C85" w:rsidP="00CB78FD">
          <w:pPr>
            <w:rPr>
              <w:color w:val="FFFFFF" w:themeColor="background1"/>
            </w:rPr>
          </w:pPr>
          <w:r w:rsidRPr="004E1DA1">
            <w:rPr>
              <w:noProof/>
              <w:color w:val="FFFFFF" w:themeColor="background1"/>
            </w:rPr>
            <mc:AlternateContent>
              <mc:Choice Requires="wps">
                <w:drawing>
                  <wp:anchor distT="0" distB="0" distL="114300" distR="114300" simplePos="0" relativeHeight="251679744" behindDoc="0" locked="0" layoutInCell="1" allowOverlap="1" wp14:anchorId="7CAB2E2F" wp14:editId="4E17AF71">
                    <wp:simplePos x="0" y="0"/>
                    <wp:positionH relativeFrom="page">
                      <wp:posOffset>720090</wp:posOffset>
                    </wp:positionH>
                    <wp:positionV relativeFrom="page">
                      <wp:posOffset>3348355</wp:posOffset>
                    </wp:positionV>
                    <wp:extent cx="6300000" cy="4032000"/>
                    <wp:effectExtent l="0" t="0" r="0" b="6985"/>
                    <wp:wrapNone/>
                    <wp:docPr id="9" name="Tekstiruutu 9"/>
                    <wp:cNvGraphicFramePr/>
                    <a:graphic xmlns:a="http://schemas.openxmlformats.org/drawingml/2006/main">
                      <a:graphicData uri="http://schemas.microsoft.com/office/word/2010/wordprocessingShape">
                        <wps:wsp>
                          <wps:cNvSpPr txBox="1"/>
                          <wps:spPr>
                            <a:xfrm>
                              <a:off x="0" y="0"/>
                              <a:ext cx="6300000" cy="4032000"/>
                            </a:xfrm>
                            <a:prstGeom prst="rect">
                              <a:avLst/>
                            </a:prstGeom>
                            <a:noFill/>
                            <a:ln w="6350">
                              <a:noFill/>
                            </a:ln>
                          </wps:spPr>
                          <wps:txbx>
                            <w:txbxContent>
                              <w:p w14:paraId="69B32819" w14:textId="605A6724" w:rsidR="004E1DA1" w:rsidRPr="00352B0E" w:rsidRDefault="004E1DA1" w:rsidP="004E1DA1">
                                <w:pPr>
                                  <w:rPr>
                                    <w:b/>
                                    <w:bCs/>
                                    <w:color w:val="FFFFFF" w:themeColor="background1"/>
                                    <w:sz w:val="18"/>
                                    <w:szCs w:val="18"/>
                                  </w:rPr>
                                </w:pPr>
                                <w:r w:rsidRPr="00352B0E">
                                  <w:rPr>
                                    <w:b/>
                                    <w:bCs/>
                                    <w:color w:val="FFFFFF" w:themeColor="background1"/>
                                    <w:sz w:val="18"/>
                                    <w:szCs w:val="18"/>
                                  </w:rPr>
                                  <w:t xml:space="preserve">VALTIOKONTTORIN JULKAISUJA | </w:t>
                                </w:r>
                                <w:r w:rsidR="00694B48">
                                  <w:rPr>
                                    <w:b/>
                                    <w:bCs/>
                                    <w:caps/>
                                    <w:color w:val="FFFFFF" w:themeColor="background1"/>
                                    <w:sz w:val="18"/>
                                    <w:szCs w:val="18"/>
                                  </w:rPr>
                                  <w:t>Peppol</w:t>
                                </w:r>
                                <w:r w:rsidRPr="00352B0E">
                                  <w:rPr>
                                    <w:b/>
                                    <w:bCs/>
                                    <w:color w:val="FFFFFF" w:themeColor="background1"/>
                                    <w:sz w:val="18"/>
                                    <w:szCs w:val="18"/>
                                  </w:rPr>
                                  <w:t xml:space="preserve"> </w:t>
                                </w:r>
                                <w:r w:rsidR="003255B4">
                                  <w:rPr>
                                    <w:b/>
                                    <w:bCs/>
                                    <w:color w:val="FFFFFF" w:themeColor="background1"/>
                                    <w:sz w:val="18"/>
                                    <w:szCs w:val="18"/>
                                  </w:rPr>
                                  <w:t>6</w:t>
                                </w:r>
                                <w:r w:rsidR="000332A2">
                                  <w:rPr>
                                    <w:b/>
                                    <w:bCs/>
                                    <w:color w:val="FFFFFF" w:themeColor="background1"/>
                                    <w:sz w:val="18"/>
                                    <w:szCs w:val="18"/>
                                  </w:rPr>
                                  <w:t>/202</w:t>
                                </w:r>
                                <w:r w:rsidR="003255B4">
                                  <w:rPr>
                                    <w:b/>
                                    <w:bCs/>
                                    <w:color w:val="FFFFFF" w:themeColor="background1"/>
                                    <w:sz w:val="18"/>
                                    <w:szCs w:val="18"/>
                                  </w:rPr>
                                  <w:t>6</w:t>
                                </w:r>
                              </w:p>
                              <w:p w14:paraId="19163F92" w14:textId="77777777" w:rsidR="004E1DA1" w:rsidRPr="00352B0E" w:rsidRDefault="004E1DA1" w:rsidP="004E1DA1">
                                <w:pPr>
                                  <w:rPr>
                                    <w:color w:val="FFFFFF" w:themeColor="background1"/>
                                  </w:rPr>
                                </w:pPr>
                              </w:p>
                              <w:p w14:paraId="05917A84" w14:textId="5CB20F00" w:rsidR="008C5C85" w:rsidRPr="00352B0E" w:rsidRDefault="000332A2" w:rsidP="00704C3D">
                                <w:pPr>
                                  <w:spacing w:after="280"/>
                                  <w:rPr>
                                    <w:rFonts w:asciiTheme="majorHAnsi" w:hAnsiTheme="majorHAnsi"/>
                                    <w:b/>
                                    <w:color w:val="FFFFFF" w:themeColor="background1"/>
                                    <w:sz w:val="92"/>
                                    <w:szCs w:val="92"/>
                                  </w:rPr>
                                </w:pPr>
                                <w:r>
                                  <w:rPr>
                                    <w:rFonts w:asciiTheme="majorHAnsi" w:hAnsiTheme="majorHAnsi"/>
                                    <w:b/>
                                    <w:color w:val="FFFFFF" w:themeColor="background1"/>
                                    <w:sz w:val="92"/>
                                    <w:szCs w:val="92"/>
                                  </w:rPr>
                                  <w:t>ACL käyttöehdot</w:t>
                                </w:r>
                              </w:p>
                              <w:p w14:paraId="3915CF74" w14:textId="7A68539F" w:rsidR="00597AAD" w:rsidRPr="00352B0E" w:rsidRDefault="00597AAD" w:rsidP="00704C3D">
                                <w:pPr>
                                  <w:pStyle w:val="Leipteksti2"/>
                                  <w:rPr>
                                    <w:b/>
                                    <w:bCs/>
                                    <w:color w:val="FFFFFF" w:themeColor="background1"/>
                                    <w:sz w:val="28"/>
                                    <w:szCs w:val="28"/>
                                  </w:rPr>
                                </w:pPr>
                              </w:p>
                              <w:p w14:paraId="14C46325" w14:textId="77777777" w:rsidR="00352B0E" w:rsidRPr="00A10E70" w:rsidRDefault="00352B0E" w:rsidP="00A10E70">
                                <w:pPr>
                                  <w:rPr>
                                    <w:color w:val="FFFFFF" w:themeColor="background1"/>
                                  </w:rPr>
                                </w:pPr>
                              </w:p>
                              <w:p w14:paraId="4D1C394A" w14:textId="0565E197" w:rsidR="008C5C85" w:rsidRPr="00A10E70" w:rsidRDefault="00DB5FAA" w:rsidP="00A10E70">
                                <w:pPr>
                                  <w:rPr>
                                    <w:color w:val="FFFFFF" w:themeColor="background1"/>
                                  </w:rPr>
                                </w:pPr>
                                <w:r>
                                  <w:rPr>
                                    <w:color w:val="FFFFFF" w:themeColor="background1"/>
                                  </w:rPr>
                                  <w:t>Peppol-viranomainen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B2E2F" id="_x0000_t202" coordsize="21600,21600" o:spt="202" path="m,l,21600r21600,l21600,xe">
                    <v:stroke joinstyle="miter"/>
                    <v:path gradientshapeok="t" o:connecttype="rect"/>
                  </v:shapetype>
                  <v:shape id="Tekstiruutu 9" o:spid="_x0000_s1026" type="#_x0000_t202" style="position:absolute;margin-left:56.7pt;margin-top:263.65pt;width:496.05pt;height:31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4fFQIAAC0EAAAOAAAAZHJzL2Uyb0RvYy54bWysU11v2yAUfZ+0/4B4X+ykaddZcaqsVaZJ&#10;UVspnfpMMMSWgMuAxM5+/S7Y+VDXp2p+wBfu5X6cc5jddVqRvXC+AVPS8SinRBgOVWO2Jf31svxy&#10;S4kPzFRMgRElPQhP7+afP81aW4gJ1KAq4QgmMb5obUnrEGyRZZ7XQjM/AisMOiU4zQJu3TarHGsx&#10;u1bZJM9vshZcZR1w4T2ePvROOk/5pRQ8PEnpRSCqpNhbSKtL6yau2XzGiq1jtm740Ab7QBeaNQaL&#10;nlI9sMDIzjX/pNINd+BBhhEHnYGUDRdpBpxmnL+ZZl0zK9IsCI63J5j8/0vLH/dr++xI6L5DhwRG&#10;QFrrC4+HcZ5OOh3/2ClBP0J4OMEmukA4Ht5c5fGjhKNvml8hLwnY7HzdOh9+CNAkGiV1yEuCi+1X&#10;PmBJDD2GxGoGlo1SiRtlSBtLXOfpwsmDN5TBi+dmoxW6TTdMsIHqgIM56Dn3li8bLL5iPjwzhyRj&#10;wyjc8ISLVIBFYLAoqcH9ee88xiP26KWkRdGU1P/eMScoUT8NsvJtPJ1GlaXN9PrrBDfu0rO59Jid&#10;vgfU5RifiOXJjPFBHU3pQL+ivhexKrqY4Vi7pOFo3odeyvg+uFgsUhDqyrKwMmvLY+oIZ4T2pXtl&#10;zg74B6TuEY7yYsUbGvrYnojFLoBsEkcR4B7VAXfUZKJueD9R9Jf7FHV+5fO/AAAA//8DAFBLAwQU&#10;AAYACAAAACEARz4jluIAAAANAQAADwAAAGRycy9kb3ducmV2LnhtbEyPTUvDQBCG74L/YRnBm918&#10;mFpiNqUEiiB6aO3F2yQ7TYL7EbPbNvrr3ZzqbV7m4Z1nivWkFTvT6HprBMSLCBiZxsretAIOH9uH&#10;FTDn0UhU1pCAH3KwLm9vCsylvZgdnfe+ZaHEuBwFdN4POeeu6UijW9iBTNgd7ajRhzi2XI54CeVa&#10;8SSKllxjb8KFDgeqOmq+9ict4LXavuOuTvTqV1Uvb8fN8H34zIS4v5s2z8A8Tf4Kw6wf1KEMTrU9&#10;GemYCjlOHwMqIEueUmAzEUdZBqyep2WSAi8L/v+L8g8AAP//AwBQSwECLQAUAAYACAAAACEAtoM4&#10;kv4AAADhAQAAEwAAAAAAAAAAAAAAAAAAAAAAW0NvbnRlbnRfVHlwZXNdLnhtbFBLAQItABQABgAI&#10;AAAAIQA4/SH/1gAAAJQBAAALAAAAAAAAAAAAAAAAAC8BAABfcmVscy8ucmVsc1BLAQItABQABgAI&#10;AAAAIQCJx04fFQIAAC0EAAAOAAAAAAAAAAAAAAAAAC4CAABkcnMvZTJvRG9jLnhtbFBLAQItABQA&#10;BgAIAAAAIQBHPiOW4gAAAA0BAAAPAAAAAAAAAAAAAAAAAG8EAABkcnMvZG93bnJldi54bWxQSwUG&#10;AAAAAAQABADzAAAAfgUAAAAA&#10;" filled="f" stroked="f" strokeweight=".5pt">
                    <v:textbox>
                      <w:txbxContent>
                        <w:p w14:paraId="69B32819" w14:textId="605A6724" w:rsidR="004E1DA1" w:rsidRPr="00352B0E" w:rsidRDefault="004E1DA1" w:rsidP="004E1DA1">
                          <w:pPr>
                            <w:rPr>
                              <w:b/>
                              <w:bCs/>
                              <w:color w:val="FFFFFF" w:themeColor="background1"/>
                              <w:sz w:val="18"/>
                              <w:szCs w:val="18"/>
                            </w:rPr>
                          </w:pPr>
                          <w:r w:rsidRPr="00352B0E">
                            <w:rPr>
                              <w:b/>
                              <w:bCs/>
                              <w:color w:val="FFFFFF" w:themeColor="background1"/>
                              <w:sz w:val="18"/>
                              <w:szCs w:val="18"/>
                            </w:rPr>
                            <w:t xml:space="preserve">VALTIOKONTTORIN JULKAISUJA | </w:t>
                          </w:r>
                          <w:r w:rsidR="00694B48">
                            <w:rPr>
                              <w:b/>
                              <w:bCs/>
                              <w:caps/>
                              <w:color w:val="FFFFFF" w:themeColor="background1"/>
                              <w:sz w:val="18"/>
                              <w:szCs w:val="18"/>
                            </w:rPr>
                            <w:t>Peppol</w:t>
                          </w:r>
                          <w:r w:rsidRPr="00352B0E">
                            <w:rPr>
                              <w:b/>
                              <w:bCs/>
                              <w:color w:val="FFFFFF" w:themeColor="background1"/>
                              <w:sz w:val="18"/>
                              <w:szCs w:val="18"/>
                            </w:rPr>
                            <w:t xml:space="preserve"> </w:t>
                          </w:r>
                          <w:r w:rsidR="003255B4">
                            <w:rPr>
                              <w:b/>
                              <w:bCs/>
                              <w:color w:val="FFFFFF" w:themeColor="background1"/>
                              <w:sz w:val="18"/>
                              <w:szCs w:val="18"/>
                            </w:rPr>
                            <w:t>6</w:t>
                          </w:r>
                          <w:r w:rsidR="000332A2">
                            <w:rPr>
                              <w:b/>
                              <w:bCs/>
                              <w:color w:val="FFFFFF" w:themeColor="background1"/>
                              <w:sz w:val="18"/>
                              <w:szCs w:val="18"/>
                            </w:rPr>
                            <w:t>/202</w:t>
                          </w:r>
                          <w:r w:rsidR="003255B4">
                            <w:rPr>
                              <w:b/>
                              <w:bCs/>
                              <w:color w:val="FFFFFF" w:themeColor="background1"/>
                              <w:sz w:val="18"/>
                              <w:szCs w:val="18"/>
                            </w:rPr>
                            <w:t>6</w:t>
                          </w:r>
                        </w:p>
                        <w:p w14:paraId="19163F92" w14:textId="77777777" w:rsidR="004E1DA1" w:rsidRPr="00352B0E" w:rsidRDefault="004E1DA1" w:rsidP="004E1DA1">
                          <w:pPr>
                            <w:rPr>
                              <w:color w:val="FFFFFF" w:themeColor="background1"/>
                            </w:rPr>
                          </w:pPr>
                        </w:p>
                        <w:p w14:paraId="05917A84" w14:textId="5CB20F00" w:rsidR="008C5C85" w:rsidRPr="00352B0E" w:rsidRDefault="000332A2" w:rsidP="00704C3D">
                          <w:pPr>
                            <w:spacing w:after="280"/>
                            <w:rPr>
                              <w:rFonts w:asciiTheme="majorHAnsi" w:hAnsiTheme="majorHAnsi"/>
                              <w:b/>
                              <w:color w:val="FFFFFF" w:themeColor="background1"/>
                              <w:sz w:val="92"/>
                              <w:szCs w:val="92"/>
                            </w:rPr>
                          </w:pPr>
                          <w:r>
                            <w:rPr>
                              <w:rFonts w:asciiTheme="majorHAnsi" w:hAnsiTheme="majorHAnsi"/>
                              <w:b/>
                              <w:color w:val="FFFFFF" w:themeColor="background1"/>
                              <w:sz w:val="92"/>
                              <w:szCs w:val="92"/>
                            </w:rPr>
                            <w:t>ACL käyttöehdot</w:t>
                          </w:r>
                        </w:p>
                        <w:p w14:paraId="3915CF74" w14:textId="7A68539F" w:rsidR="00597AAD" w:rsidRPr="00352B0E" w:rsidRDefault="00597AAD" w:rsidP="00704C3D">
                          <w:pPr>
                            <w:pStyle w:val="Leipteksti2"/>
                            <w:rPr>
                              <w:b/>
                              <w:bCs/>
                              <w:color w:val="FFFFFF" w:themeColor="background1"/>
                              <w:sz w:val="28"/>
                              <w:szCs w:val="28"/>
                            </w:rPr>
                          </w:pPr>
                        </w:p>
                        <w:p w14:paraId="14C46325" w14:textId="77777777" w:rsidR="00352B0E" w:rsidRPr="00A10E70" w:rsidRDefault="00352B0E" w:rsidP="00A10E70">
                          <w:pPr>
                            <w:rPr>
                              <w:color w:val="FFFFFF" w:themeColor="background1"/>
                            </w:rPr>
                          </w:pPr>
                        </w:p>
                        <w:p w14:paraId="4D1C394A" w14:textId="0565E197" w:rsidR="008C5C85" w:rsidRPr="00A10E70" w:rsidRDefault="00DB5FAA" w:rsidP="00A10E70">
                          <w:pPr>
                            <w:rPr>
                              <w:color w:val="FFFFFF" w:themeColor="background1"/>
                            </w:rPr>
                          </w:pPr>
                          <w:r>
                            <w:rPr>
                              <w:color w:val="FFFFFF" w:themeColor="background1"/>
                            </w:rPr>
                            <w:t>Peppol-viranomainen</w:t>
                          </w:r>
                        </w:p>
                      </w:txbxContent>
                    </v:textbox>
                    <w10:wrap anchorx="page" anchory="page"/>
                  </v:shape>
                </w:pict>
              </mc:Fallback>
            </mc:AlternateContent>
          </w:r>
          <w:r w:rsidRPr="004E1DA1">
            <w:rPr>
              <w:noProof/>
              <w:color w:val="FFFFFF" w:themeColor="background1"/>
            </w:rPr>
            <mc:AlternateContent>
              <mc:Choice Requires="wps">
                <w:drawing>
                  <wp:anchor distT="0" distB="0" distL="114300" distR="114300" simplePos="0" relativeHeight="251677696" behindDoc="0" locked="0" layoutInCell="1" allowOverlap="1" wp14:anchorId="7DB27151" wp14:editId="41B22683">
                    <wp:simplePos x="0" y="0"/>
                    <wp:positionH relativeFrom="column">
                      <wp:posOffset>-174625</wp:posOffset>
                    </wp:positionH>
                    <wp:positionV relativeFrom="paragraph">
                      <wp:posOffset>4794885</wp:posOffset>
                    </wp:positionV>
                    <wp:extent cx="5616000" cy="3096000"/>
                    <wp:effectExtent l="0" t="0" r="0" b="0"/>
                    <wp:wrapNone/>
                    <wp:docPr id="8" name="Suorakulmio 8"/>
                    <wp:cNvGraphicFramePr/>
                    <a:graphic xmlns:a="http://schemas.openxmlformats.org/drawingml/2006/main">
                      <a:graphicData uri="http://schemas.microsoft.com/office/word/2010/wordprocessingShape">
                        <wps:wsp>
                          <wps:cNvSpPr/>
                          <wps:spPr>
                            <a:xfrm>
                              <a:off x="0" y="0"/>
                              <a:ext cx="5616000" cy="30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246FD" id="Suorakulmio 8" o:spid="_x0000_s1026" style="position:absolute;margin-left:-13.75pt;margin-top:377.55pt;width:442.2pt;height:24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hqagIAADcFAAAOAAAAZHJzL2Uyb0RvYy54bWysVMFu2zAMvQ/YPwi6L3aypluDOEWQosOA&#10;oi3aDj2rshQbkEWNUuJkXz9KdpysLXYYdrElkXwknx41v9w1hm0V+hpswcejnDNlJZS1XRf8x9P1&#10;p6+c+SBsKQxYVfC98vxy8fHDvHUzNYEKTKmQEYj1s9YVvArBzbLMy0o1wo/AKUtGDdiIQFtcZyWK&#10;ltAbk03y/DxrAUuHIJX3dHrVGfki4WutZLjT2qvATMGptpC+mL4v8Zst5mK2RuGqWvZliH+oohG1&#10;paQD1JUIgm2wfgPV1BLBgw4jCU0GWtdSpR6om3H+qpvHSjiVeiFyvBto8v8PVt5uH909Eg2t8zNP&#10;y9jFTmMT/1Qf2yWy9gNZaheYpMPp+fg8z4lTSbbP+UXaEE52DHfowzcFDYuLgiPdRiJJbG986FwP&#10;LjGbhevamHQjxv5xQJjxJDvWmFZhb1T0M/ZBaVaXVNUkJUjyUSuDbCvo4oWUyoZxZ6pEqbrjKZWf&#10;FEDwQ0RqIAFGZE0FDdg9QJTmW+yund4/hqqkviE4/1thXfAQkTKDDUNwU1vA9wAMddVn7vwPJHXU&#10;RJZeoNzfI0PotO+dvK7pOm6ED/cCSex0hTTA4Y4+2kBbcOhXnFWAv947j/6kQbJy1tLwFNz/3AhU&#10;nJnvltR5MT47i9OWNmfTLxPa4Knl5dRiN80K6JrG9FQ4mZbRP5jDUiM0zzTny5iVTMJKyl1wGfCw&#10;WYVuqOmlkGq5TG40YU6EG/voZASPrEa5Pe2eBbpek4HkfAuHQROzV9LsfGOkheUmgK6Tbo+89nzT&#10;dCbh9C9JHP/TffI6vneL3wAAAP//AwBQSwMEFAAGAAgAAAAhAM1mb0nhAAAADAEAAA8AAABkcnMv&#10;ZG93bnJldi54bWxMj0FPg0AQhe8m/ofNmHhrl5JSWsrSEKMmPVpMjLcFRkDZWcJuKf33jqd6nLwv&#10;732THmbTiwlH11lSsFoGIJAqW3fUKHgvXhZbEM5rqnVvCRVc0cEhu79LdVLbC73hdPKN4BJyiVbQ&#10;ej8kUrqqRaPd0g5InH3Z0WjP59jIetQXLje9DINgI43uiBdaPeBTi9XP6WwUuHI6Ftch//j+dFWZ&#10;P5Mp1sdXpR4f5nwPwuPsbzD86bM6ZOxU2jPVTvQKFmEcMaogjqIVCCa20WYHomQ0XIcxyCyV/5/I&#10;fgEAAP//AwBQSwECLQAUAAYACAAAACEAtoM4kv4AAADhAQAAEwAAAAAAAAAAAAAAAAAAAAAAW0Nv&#10;bnRlbnRfVHlwZXNdLnhtbFBLAQItABQABgAIAAAAIQA4/SH/1gAAAJQBAAALAAAAAAAAAAAAAAAA&#10;AC8BAABfcmVscy8ucmVsc1BLAQItABQABgAIAAAAIQDGtyhqagIAADcFAAAOAAAAAAAAAAAAAAAA&#10;AC4CAABkcnMvZTJvRG9jLnhtbFBLAQItABQABgAIAAAAIQDNZm9J4QAAAAwBAAAPAAAAAAAAAAAA&#10;AAAAAMQEAABkcnMvZG93bnJldi54bWxQSwUGAAAAAAQABADzAAAA0gUAAAAA&#10;" filled="f" stroked="f" strokeweight="2pt"/>
                </w:pict>
              </mc:Fallback>
            </mc:AlternateContent>
          </w:r>
        </w:p>
        <w:p w14:paraId="524F53B2" w14:textId="266F7B48" w:rsidR="008C5C85" w:rsidRPr="004E1DA1" w:rsidRDefault="00553A6A">
          <w:pPr>
            <w:rPr>
              <w:rFonts w:asciiTheme="majorHAnsi" w:eastAsiaTheme="majorEastAsia" w:hAnsiTheme="majorHAnsi" w:cstheme="majorHAnsi"/>
              <w:b/>
              <w:color w:val="FFFFFF" w:themeColor="background1"/>
              <w:sz w:val="48"/>
              <w:szCs w:val="52"/>
            </w:rPr>
          </w:pPr>
          <w:r>
            <w:rPr>
              <w:noProof/>
              <w:lang w:eastAsia="fi-FI"/>
            </w:rPr>
            <mc:AlternateContent>
              <mc:Choice Requires="wps">
                <w:drawing>
                  <wp:anchor distT="0" distB="0" distL="114300" distR="114300" simplePos="0" relativeHeight="251688960" behindDoc="0" locked="0" layoutInCell="1" allowOverlap="1" wp14:anchorId="1DD94463" wp14:editId="15D1D014">
                    <wp:simplePos x="0" y="0"/>
                    <wp:positionH relativeFrom="column">
                      <wp:posOffset>3705606</wp:posOffset>
                    </wp:positionH>
                    <wp:positionV relativeFrom="paragraph">
                      <wp:posOffset>8856345</wp:posOffset>
                    </wp:positionV>
                    <wp:extent cx="1238250" cy="417195"/>
                    <wp:effectExtent l="38100" t="38100" r="38100" b="40005"/>
                    <wp:wrapNone/>
                    <wp:docPr id="6" name="Suorakulmio: Pyöristetyt kulmat 6"/>
                    <wp:cNvGraphicFramePr/>
                    <a:graphic xmlns:a="http://schemas.openxmlformats.org/drawingml/2006/main">
                      <a:graphicData uri="http://schemas.microsoft.com/office/word/2010/wordprocessingShape">
                        <wps:wsp>
                          <wps:cNvSpPr/>
                          <wps:spPr>
                            <a:xfrm>
                              <a:off x="0" y="0"/>
                              <a:ext cx="1238250" cy="417195"/>
                            </a:xfrm>
                            <a:prstGeom prst="roundRect">
                              <a:avLst/>
                            </a:prstGeom>
                            <a:noFill/>
                            <a:ln w="7620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0EEC91" id="Suorakulmio: Pyöristetyt kulmat 6" o:spid="_x0000_s1026" style="position:absolute;margin-left:291.8pt;margin-top:697.35pt;width:97.5pt;height:32.8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EThgIAAG0FAAAOAAAAZHJzL2Uyb0RvYy54bWysVEtv2zAMvg/YfxB0Xx17SR9BnSJo0WFA&#10;0QZth54VWYoFyKImKXGyXz9KfiToih2G5aBIJvmR/Pi4vtk3muyE8wpMSfOzCSXCcKiU2ZT0x+v9&#10;l0tKfGCmYhqMKOlBeHqz+PzpurVzUUANuhKOIIjx89aWtA7BzrPM81o0zJ+BFQaFElzDAj7dJqsc&#10;axG90VkxmZxnLbjKOuDCe/x61wnpIuFLKXh4ktKLQHRJMbaQTpfOdTyzxTWbbxyzteJ9GOwfomiY&#10;Muh0hLpjgZGtU39ANYo78CDDGYcmAykVFykHzCafvMvmpWZWpFyQHG9Hmvz/g+WPuxe7ckhDa/3c&#10;4zVmsZeuif8YH9knsg4jWWIfCMePefH1spghpxxl0/wiv5pFNrOjtXU+fBPQkHgpqYOtqZ6xIoko&#10;tnvwodMf9KJHA/dK61QVbUhb0otzLHOy8KBVFaVRLzWIuNWO7BiWNuyL3vmJFoaiDUZ0zCzdwkGL&#10;CKHNs5BEVZhL0TmITXfEZJwLE/JOVLNKdK5mE/wNzgaLlHcCjMgSgxyxe4BBswMZsDsCev1oKlLP&#10;jsZ95n8zHi2SZzBhNG6UAfdRZhqz6j13+gNJHTWRpTVUh5UjDrqJ8ZbfK6ziA/NhxRyOCBYexz48&#10;4SE1YKGgv1FSg/v10feoj52LUkpaHLmS+p9b5gQl+rvBnr7Kp9M4o+kxnV0U+HCnkvWpxGybW8DS&#10;57hgLE/XqB/0cJUOmjfcDsvoFUXMcPRdUh7c8LgN3SrA/cLFcpnUcC4tCw/mxfIIHlmNDfq6f2PO&#10;9q0ccAgeYRhPNn/XzJ1utDSw3AaQKnX6kdeeb5zp1Dj9/olL4/SdtI5bcvEbAAD//wMAUEsDBBQA&#10;BgAIAAAAIQCkv3a+4AAAAA0BAAAPAAAAZHJzL2Rvd25yZXYueG1sTI/NTsMwEITvSLyDtUjcqJ00&#10;JGmIUyFEEBcOLTyAG2+TiPiH2G3D27Oc4Lgzn2Zn6u1iJnbGOYzOSkhWAhjazunR9hI+3tu7EliI&#10;ymo1OYsSvjHAtrm+qlWl3cXu8LyPPaMQGyolYYjRV5yHbkCjwsp5tOQd3WxUpHPuuZ7VhcLNxFMh&#10;cm7UaOnDoDw+Ddh97k9GQki9/xK6f0533VupX14TlbStlLc3y+MDsIhL/IPhtz5Vh4Y6HdzJ6sAm&#10;CfflOieUjPUmK4ARUhQlSQeSslxkwJua/1/R/AAAAP//AwBQSwECLQAUAAYACAAAACEAtoM4kv4A&#10;AADhAQAAEwAAAAAAAAAAAAAAAAAAAAAAW0NvbnRlbnRfVHlwZXNdLnhtbFBLAQItABQABgAIAAAA&#10;IQA4/SH/1gAAAJQBAAALAAAAAAAAAAAAAAAAAC8BAABfcmVscy8ucmVsc1BLAQItABQABgAIAAAA&#10;IQD2pQEThgIAAG0FAAAOAAAAAAAAAAAAAAAAAC4CAABkcnMvZTJvRG9jLnhtbFBLAQItABQABgAI&#10;AAAAIQCkv3a+4AAAAA0BAAAPAAAAAAAAAAAAAAAAAOAEAABkcnMvZG93bnJldi54bWxQSwUGAAAA&#10;AAQABADzAAAA7QUAAAAA&#10;" filled="f" strokecolor="#0f4a7f [3215]" strokeweight="6pt"/>
                </w:pict>
              </mc:Fallback>
            </mc:AlternateContent>
          </w:r>
          <w:r w:rsidR="0069420A" w:rsidRPr="00FE418D">
            <w:rPr>
              <w:noProof/>
              <w:lang w:eastAsia="fi-FI"/>
            </w:rPr>
            <w:drawing>
              <wp:anchor distT="0" distB="0" distL="114300" distR="114300" simplePos="0" relativeHeight="251685888" behindDoc="1" locked="0" layoutInCell="1" allowOverlap="1" wp14:anchorId="6A7C539E" wp14:editId="26E09976">
                <wp:simplePos x="0" y="0"/>
                <wp:positionH relativeFrom="page">
                  <wp:posOffset>4425315</wp:posOffset>
                </wp:positionH>
                <wp:positionV relativeFrom="page">
                  <wp:posOffset>9695180</wp:posOffset>
                </wp:positionV>
                <wp:extent cx="1238250" cy="417195"/>
                <wp:effectExtent l="0" t="0" r="0" b="1905"/>
                <wp:wrapTight wrapText="bothSides">
                  <wp:wrapPolygon edited="0">
                    <wp:start x="0" y="0"/>
                    <wp:lineTo x="0" y="20712"/>
                    <wp:lineTo x="21268" y="20712"/>
                    <wp:lineTo x="21268" y="0"/>
                    <wp:lineTo x="0" y="0"/>
                  </wp:wrapPolygon>
                </wp:wrapTight>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38250" cy="417195"/>
                        </a:xfrm>
                        <a:prstGeom prst="rect">
                          <a:avLst/>
                        </a:prstGeom>
                        <a:noFill/>
                      </pic:spPr>
                    </pic:pic>
                  </a:graphicData>
                </a:graphic>
                <wp14:sizeRelH relativeFrom="page">
                  <wp14:pctWidth>0</wp14:pctWidth>
                </wp14:sizeRelH>
                <wp14:sizeRelV relativeFrom="page">
                  <wp14:pctHeight>0</wp14:pctHeight>
                </wp14:sizeRelV>
              </wp:anchor>
            </w:drawing>
          </w:r>
          <w:r w:rsidR="004E1DA1">
            <w:rPr>
              <w:noProof/>
            </w:rPr>
            <w:drawing>
              <wp:anchor distT="0" distB="0" distL="114300" distR="114300" simplePos="0" relativeHeight="251683840" behindDoc="1" locked="0" layoutInCell="1" allowOverlap="1" wp14:anchorId="381AAB5F" wp14:editId="07B787C7">
                <wp:simplePos x="0" y="0"/>
                <wp:positionH relativeFrom="page">
                  <wp:align>left</wp:align>
                </wp:positionH>
                <wp:positionV relativeFrom="page">
                  <wp:align>top</wp:align>
                </wp:positionV>
                <wp:extent cx="7556400" cy="10692000"/>
                <wp:effectExtent l="0" t="0" r="6985" b="0"/>
                <wp:wrapNone/>
                <wp:docPr id="156" name="Kuva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Kuva 156">
                          <a:extLst>
                            <a:ext uri="{C183D7F6-B498-43B3-948B-1728B52AA6E4}">
                              <adec:decorative xmlns:adec="http://schemas.microsoft.com/office/drawing/2017/decorative" val="1"/>
                            </a:ext>
                          </a:extLst>
                        </pic:cNvP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6400" cy="10692000"/>
                        </a:xfrm>
                        <a:prstGeom prst="rect">
                          <a:avLst/>
                        </a:prstGeom>
                        <a:noFill/>
                      </pic:spPr>
                    </pic:pic>
                  </a:graphicData>
                </a:graphic>
                <wp14:sizeRelH relativeFrom="page">
                  <wp14:pctWidth>0</wp14:pctWidth>
                </wp14:sizeRelH>
                <wp14:sizeRelV relativeFrom="page">
                  <wp14:pctHeight>0</wp14:pctHeight>
                </wp14:sizeRelV>
              </wp:anchor>
            </w:drawing>
          </w:r>
          <w:r w:rsidR="008C5C85" w:rsidRPr="004E1DA1">
            <w:rPr>
              <w:color w:val="FFFFFF" w:themeColor="background1"/>
            </w:rPr>
            <w:br w:type="page"/>
          </w:r>
        </w:p>
      </w:sdtContent>
    </w:sdt>
    <w:sdt>
      <w:sdtPr>
        <w:rPr>
          <w:rFonts w:asciiTheme="minorHAnsi" w:eastAsiaTheme="minorHAnsi" w:hAnsiTheme="minorHAnsi" w:cstheme="minorHAnsi"/>
          <w:b w:val="0"/>
          <w:bCs w:val="0"/>
          <w:color w:val="FFFFFF" w:themeColor="background1"/>
          <w:sz w:val="22"/>
          <w:szCs w:val="22"/>
        </w:rPr>
        <w:id w:val="372051720"/>
        <w:docPartObj>
          <w:docPartGallery w:val="Table of Contents"/>
          <w:docPartUnique/>
        </w:docPartObj>
      </w:sdtPr>
      <w:sdtEndPr>
        <w:rPr>
          <w:sz w:val="20"/>
        </w:rPr>
      </w:sdtEndPr>
      <w:sdtContent>
        <w:p w14:paraId="1C0876BB" w14:textId="77777777" w:rsidR="002A470B" w:rsidRPr="00DF0075" w:rsidRDefault="009031FA" w:rsidP="009031FA">
          <w:pPr>
            <w:pStyle w:val="Sisllysluettelonotsikko"/>
          </w:pPr>
          <w:r w:rsidRPr="00DF0075">
            <w:t>S</w:t>
          </w:r>
          <w:r w:rsidR="002A470B" w:rsidRPr="00DF0075">
            <w:t>isällysluettelo</w:t>
          </w:r>
        </w:p>
        <w:p w14:paraId="1D4FFEBA" w14:textId="74EDE436" w:rsidR="00C852CC" w:rsidRDefault="00F12E9A">
          <w:pPr>
            <w:pStyle w:val="Sisluet1"/>
            <w:rPr>
              <w:rFonts w:asciiTheme="minorHAnsi" w:eastAsiaTheme="minorEastAsia" w:hAnsiTheme="minorHAnsi" w:cstheme="minorBidi"/>
              <w:b w:val="0"/>
              <w:noProof/>
              <w:color w:val="auto"/>
              <w:kern w:val="2"/>
              <w:szCs w:val="24"/>
              <w:lang w:eastAsia="fi-FI"/>
              <w14:ligatures w14:val="standardContextual"/>
            </w:rPr>
          </w:pPr>
          <w:r>
            <w:rPr>
              <w:b w:val="0"/>
              <w:color w:val="FFFFFF" w:themeColor="background1"/>
            </w:rPr>
            <w:fldChar w:fldCharType="begin"/>
          </w:r>
          <w:r>
            <w:rPr>
              <w:b w:val="0"/>
              <w:color w:val="FFFFFF" w:themeColor="background1"/>
            </w:rPr>
            <w:instrText xml:space="preserve"> TOC \o "1-3" \h \z \t "Otsikko,1" </w:instrText>
          </w:r>
          <w:r>
            <w:rPr>
              <w:b w:val="0"/>
              <w:color w:val="FFFFFF" w:themeColor="background1"/>
            </w:rPr>
            <w:fldChar w:fldCharType="separate"/>
          </w:r>
          <w:hyperlink w:anchor="_Toc233119220" w:history="1">
            <w:r w:rsidR="00C852CC" w:rsidRPr="004815C2">
              <w:rPr>
                <w:rStyle w:val="Hyperlinkki"/>
                <w:noProof/>
              </w:rPr>
              <w:t>1</w:t>
            </w:r>
            <w:r w:rsidR="00C852CC">
              <w:rPr>
                <w:rFonts w:asciiTheme="minorHAnsi" w:eastAsiaTheme="minorEastAsia" w:hAnsiTheme="minorHAnsi" w:cstheme="minorBidi"/>
                <w:b w:val="0"/>
                <w:noProof/>
                <w:color w:val="auto"/>
                <w:kern w:val="2"/>
                <w:szCs w:val="24"/>
                <w:lang w:eastAsia="fi-FI"/>
                <w14:ligatures w14:val="standardContextual"/>
              </w:rPr>
              <w:tab/>
            </w:r>
            <w:r w:rsidR="00C852CC" w:rsidRPr="004815C2">
              <w:rPr>
                <w:rStyle w:val="Hyperlinkki"/>
                <w:noProof/>
              </w:rPr>
              <w:t>Soveltamisala</w:t>
            </w:r>
            <w:r w:rsidR="00C852CC">
              <w:rPr>
                <w:noProof/>
                <w:webHidden/>
              </w:rPr>
              <w:tab/>
            </w:r>
            <w:r w:rsidR="00C852CC">
              <w:rPr>
                <w:noProof/>
                <w:webHidden/>
              </w:rPr>
              <w:fldChar w:fldCharType="begin"/>
            </w:r>
            <w:r w:rsidR="00C852CC">
              <w:rPr>
                <w:noProof/>
                <w:webHidden/>
              </w:rPr>
              <w:instrText xml:space="preserve"> PAGEREF _Toc233119220 \h </w:instrText>
            </w:r>
            <w:r w:rsidR="00C852CC">
              <w:rPr>
                <w:noProof/>
                <w:webHidden/>
              </w:rPr>
            </w:r>
            <w:r w:rsidR="00C852CC">
              <w:rPr>
                <w:noProof/>
                <w:webHidden/>
              </w:rPr>
              <w:fldChar w:fldCharType="separate"/>
            </w:r>
            <w:r w:rsidR="00C852CC">
              <w:rPr>
                <w:noProof/>
                <w:webHidden/>
              </w:rPr>
              <w:t>3</w:t>
            </w:r>
            <w:r w:rsidR="00C852CC">
              <w:rPr>
                <w:noProof/>
                <w:webHidden/>
              </w:rPr>
              <w:fldChar w:fldCharType="end"/>
            </w:r>
          </w:hyperlink>
        </w:p>
        <w:p w14:paraId="20EBDF31" w14:textId="204D1E2D"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1" w:history="1">
            <w:r w:rsidRPr="004815C2">
              <w:rPr>
                <w:rStyle w:val="Hyperlinkki"/>
                <w:noProof/>
              </w:rPr>
              <w:t>2</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Muut sovellettavat ehdot</w:t>
            </w:r>
            <w:r>
              <w:rPr>
                <w:noProof/>
                <w:webHidden/>
              </w:rPr>
              <w:tab/>
            </w:r>
            <w:r>
              <w:rPr>
                <w:noProof/>
                <w:webHidden/>
              </w:rPr>
              <w:fldChar w:fldCharType="begin"/>
            </w:r>
            <w:r>
              <w:rPr>
                <w:noProof/>
                <w:webHidden/>
              </w:rPr>
              <w:instrText xml:space="preserve"> PAGEREF _Toc233119221 \h </w:instrText>
            </w:r>
            <w:r>
              <w:rPr>
                <w:noProof/>
                <w:webHidden/>
              </w:rPr>
            </w:r>
            <w:r>
              <w:rPr>
                <w:noProof/>
                <w:webHidden/>
              </w:rPr>
              <w:fldChar w:fldCharType="separate"/>
            </w:r>
            <w:r>
              <w:rPr>
                <w:noProof/>
                <w:webHidden/>
              </w:rPr>
              <w:t>3</w:t>
            </w:r>
            <w:r>
              <w:rPr>
                <w:noProof/>
                <w:webHidden/>
              </w:rPr>
              <w:fldChar w:fldCharType="end"/>
            </w:r>
          </w:hyperlink>
        </w:p>
        <w:p w14:paraId="13DE286E" w14:textId="028CA1A1"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2" w:history="1">
            <w:r w:rsidRPr="004815C2">
              <w:rPr>
                <w:rStyle w:val="Hyperlinkki"/>
                <w:noProof/>
              </w:rPr>
              <w:t>3</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Tietoa meistä</w:t>
            </w:r>
            <w:r>
              <w:rPr>
                <w:noProof/>
                <w:webHidden/>
              </w:rPr>
              <w:tab/>
            </w:r>
            <w:r>
              <w:rPr>
                <w:noProof/>
                <w:webHidden/>
              </w:rPr>
              <w:fldChar w:fldCharType="begin"/>
            </w:r>
            <w:r>
              <w:rPr>
                <w:noProof/>
                <w:webHidden/>
              </w:rPr>
              <w:instrText xml:space="preserve"> PAGEREF _Toc233119222 \h </w:instrText>
            </w:r>
            <w:r>
              <w:rPr>
                <w:noProof/>
                <w:webHidden/>
              </w:rPr>
            </w:r>
            <w:r>
              <w:rPr>
                <w:noProof/>
                <w:webHidden/>
              </w:rPr>
              <w:fldChar w:fldCharType="separate"/>
            </w:r>
            <w:r>
              <w:rPr>
                <w:noProof/>
                <w:webHidden/>
              </w:rPr>
              <w:t>3</w:t>
            </w:r>
            <w:r>
              <w:rPr>
                <w:noProof/>
                <w:webHidden/>
              </w:rPr>
              <w:fldChar w:fldCharType="end"/>
            </w:r>
          </w:hyperlink>
        </w:p>
        <w:p w14:paraId="4CC1BE54" w14:textId="60C749EE"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3" w:history="1">
            <w:r w:rsidRPr="004815C2">
              <w:rPr>
                <w:rStyle w:val="Hyperlinkki"/>
                <w:noProof/>
              </w:rPr>
              <w:t>4</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Palvelun kuvaus</w:t>
            </w:r>
            <w:r>
              <w:rPr>
                <w:noProof/>
                <w:webHidden/>
              </w:rPr>
              <w:tab/>
            </w:r>
            <w:r>
              <w:rPr>
                <w:noProof/>
                <w:webHidden/>
              </w:rPr>
              <w:fldChar w:fldCharType="begin"/>
            </w:r>
            <w:r>
              <w:rPr>
                <w:noProof/>
                <w:webHidden/>
              </w:rPr>
              <w:instrText xml:space="preserve"> PAGEREF _Toc233119223 \h </w:instrText>
            </w:r>
            <w:r>
              <w:rPr>
                <w:noProof/>
                <w:webHidden/>
              </w:rPr>
            </w:r>
            <w:r>
              <w:rPr>
                <w:noProof/>
                <w:webHidden/>
              </w:rPr>
              <w:fldChar w:fldCharType="separate"/>
            </w:r>
            <w:r>
              <w:rPr>
                <w:noProof/>
                <w:webHidden/>
              </w:rPr>
              <w:t>3</w:t>
            </w:r>
            <w:r>
              <w:rPr>
                <w:noProof/>
                <w:webHidden/>
              </w:rPr>
              <w:fldChar w:fldCharType="end"/>
            </w:r>
          </w:hyperlink>
        </w:p>
        <w:p w14:paraId="3FAF8976" w14:textId="45AD49A0"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4" w:history="1">
            <w:r w:rsidRPr="004815C2">
              <w:rPr>
                <w:rStyle w:val="Hyperlinkki"/>
                <w:noProof/>
              </w:rPr>
              <w:t>5</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Palvelun käyttö</w:t>
            </w:r>
            <w:r>
              <w:rPr>
                <w:noProof/>
                <w:webHidden/>
              </w:rPr>
              <w:tab/>
            </w:r>
            <w:r>
              <w:rPr>
                <w:noProof/>
                <w:webHidden/>
              </w:rPr>
              <w:fldChar w:fldCharType="begin"/>
            </w:r>
            <w:r>
              <w:rPr>
                <w:noProof/>
                <w:webHidden/>
              </w:rPr>
              <w:instrText xml:space="preserve"> PAGEREF _Toc233119224 \h </w:instrText>
            </w:r>
            <w:r>
              <w:rPr>
                <w:noProof/>
                <w:webHidden/>
              </w:rPr>
            </w:r>
            <w:r>
              <w:rPr>
                <w:noProof/>
                <w:webHidden/>
              </w:rPr>
              <w:fldChar w:fldCharType="separate"/>
            </w:r>
            <w:r>
              <w:rPr>
                <w:noProof/>
                <w:webHidden/>
              </w:rPr>
              <w:t>3</w:t>
            </w:r>
            <w:r>
              <w:rPr>
                <w:noProof/>
                <w:webHidden/>
              </w:rPr>
              <w:fldChar w:fldCharType="end"/>
            </w:r>
          </w:hyperlink>
        </w:p>
        <w:p w14:paraId="4C3951C0" w14:textId="09145633"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5" w:history="1">
            <w:r w:rsidRPr="004815C2">
              <w:rPr>
                <w:rStyle w:val="Hyperlinkki"/>
                <w:noProof/>
              </w:rPr>
              <w:t>6</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Api-rajapintaan tunnistautuminen</w:t>
            </w:r>
            <w:r>
              <w:rPr>
                <w:noProof/>
                <w:webHidden/>
              </w:rPr>
              <w:tab/>
            </w:r>
            <w:r>
              <w:rPr>
                <w:noProof/>
                <w:webHidden/>
              </w:rPr>
              <w:fldChar w:fldCharType="begin"/>
            </w:r>
            <w:r>
              <w:rPr>
                <w:noProof/>
                <w:webHidden/>
              </w:rPr>
              <w:instrText xml:space="preserve"> PAGEREF _Toc233119225 \h </w:instrText>
            </w:r>
            <w:r>
              <w:rPr>
                <w:noProof/>
                <w:webHidden/>
              </w:rPr>
            </w:r>
            <w:r>
              <w:rPr>
                <w:noProof/>
                <w:webHidden/>
              </w:rPr>
              <w:fldChar w:fldCharType="separate"/>
            </w:r>
            <w:r>
              <w:rPr>
                <w:noProof/>
                <w:webHidden/>
              </w:rPr>
              <w:t>4</w:t>
            </w:r>
            <w:r>
              <w:rPr>
                <w:noProof/>
                <w:webHidden/>
              </w:rPr>
              <w:fldChar w:fldCharType="end"/>
            </w:r>
          </w:hyperlink>
        </w:p>
        <w:p w14:paraId="4E022371" w14:textId="46A5A2A3"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6" w:history="1">
            <w:r w:rsidRPr="004815C2">
              <w:rPr>
                <w:rStyle w:val="Hyperlinkki"/>
                <w:noProof/>
              </w:rPr>
              <w:t>7</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Sisällön lataaminen palveluun</w:t>
            </w:r>
            <w:r>
              <w:rPr>
                <w:noProof/>
                <w:webHidden/>
              </w:rPr>
              <w:tab/>
            </w:r>
            <w:r>
              <w:rPr>
                <w:noProof/>
                <w:webHidden/>
              </w:rPr>
              <w:fldChar w:fldCharType="begin"/>
            </w:r>
            <w:r>
              <w:rPr>
                <w:noProof/>
                <w:webHidden/>
              </w:rPr>
              <w:instrText xml:space="preserve"> PAGEREF _Toc233119226 \h </w:instrText>
            </w:r>
            <w:r>
              <w:rPr>
                <w:noProof/>
                <w:webHidden/>
              </w:rPr>
            </w:r>
            <w:r>
              <w:rPr>
                <w:noProof/>
                <w:webHidden/>
              </w:rPr>
              <w:fldChar w:fldCharType="separate"/>
            </w:r>
            <w:r>
              <w:rPr>
                <w:noProof/>
                <w:webHidden/>
              </w:rPr>
              <w:t>4</w:t>
            </w:r>
            <w:r>
              <w:rPr>
                <w:noProof/>
                <w:webHidden/>
              </w:rPr>
              <w:fldChar w:fldCharType="end"/>
            </w:r>
          </w:hyperlink>
        </w:p>
        <w:p w14:paraId="43168715" w14:textId="1E11F009"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7" w:history="1">
            <w:r w:rsidRPr="004815C2">
              <w:rPr>
                <w:rStyle w:val="Hyperlinkki"/>
                <w:noProof/>
              </w:rPr>
              <w:t>8</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Sisältövaatimukset</w:t>
            </w:r>
            <w:r>
              <w:rPr>
                <w:noProof/>
                <w:webHidden/>
              </w:rPr>
              <w:tab/>
            </w:r>
            <w:r>
              <w:rPr>
                <w:noProof/>
                <w:webHidden/>
              </w:rPr>
              <w:fldChar w:fldCharType="begin"/>
            </w:r>
            <w:r>
              <w:rPr>
                <w:noProof/>
                <w:webHidden/>
              </w:rPr>
              <w:instrText xml:space="preserve"> PAGEREF _Toc233119227 \h </w:instrText>
            </w:r>
            <w:r>
              <w:rPr>
                <w:noProof/>
                <w:webHidden/>
              </w:rPr>
            </w:r>
            <w:r>
              <w:rPr>
                <w:noProof/>
                <w:webHidden/>
              </w:rPr>
              <w:fldChar w:fldCharType="separate"/>
            </w:r>
            <w:r>
              <w:rPr>
                <w:noProof/>
                <w:webHidden/>
              </w:rPr>
              <w:t>5</w:t>
            </w:r>
            <w:r>
              <w:rPr>
                <w:noProof/>
                <w:webHidden/>
              </w:rPr>
              <w:fldChar w:fldCharType="end"/>
            </w:r>
          </w:hyperlink>
        </w:p>
        <w:p w14:paraId="52491315" w14:textId="7447C3E5"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8" w:history="1">
            <w:r w:rsidRPr="004815C2">
              <w:rPr>
                <w:rStyle w:val="Hyperlinkki"/>
                <w:noProof/>
              </w:rPr>
              <w:t>9</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Palvelun käytön lopettaminen</w:t>
            </w:r>
            <w:r>
              <w:rPr>
                <w:noProof/>
                <w:webHidden/>
              </w:rPr>
              <w:tab/>
            </w:r>
            <w:r>
              <w:rPr>
                <w:noProof/>
                <w:webHidden/>
              </w:rPr>
              <w:fldChar w:fldCharType="begin"/>
            </w:r>
            <w:r>
              <w:rPr>
                <w:noProof/>
                <w:webHidden/>
              </w:rPr>
              <w:instrText xml:space="preserve"> PAGEREF _Toc233119228 \h </w:instrText>
            </w:r>
            <w:r>
              <w:rPr>
                <w:noProof/>
                <w:webHidden/>
              </w:rPr>
            </w:r>
            <w:r>
              <w:rPr>
                <w:noProof/>
                <w:webHidden/>
              </w:rPr>
              <w:fldChar w:fldCharType="separate"/>
            </w:r>
            <w:r>
              <w:rPr>
                <w:noProof/>
                <w:webHidden/>
              </w:rPr>
              <w:t>5</w:t>
            </w:r>
            <w:r>
              <w:rPr>
                <w:noProof/>
                <w:webHidden/>
              </w:rPr>
              <w:fldChar w:fldCharType="end"/>
            </w:r>
          </w:hyperlink>
        </w:p>
        <w:p w14:paraId="586E0064" w14:textId="42CD1D07"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29" w:history="1">
            <w:r w:rsidRPr="004815C2">
              <w:rPr>
                <w:rStyle w:val="Hyperlinkki"/>
                <w:noProof/>
              </w:rPr>
              <w:t>10</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Palvelun integraatiot</w:t>
            </w:r>
            <w:r>
              <w:rPr>
                <w:noProof/>
                <w:webHidden/>
              </w:rPr>
              <w:tab/>
            </w:r>
            <w:r>
              <w:rPr>
                <w:noProof/>
                <w:webHidden/>
              </w:rPr>
              <w:fldChar w:fldCharType="begin"/>
            </w:r>
            <w:r>
              <w:rPr>
                <w:noProof/>
                <w:webHidden/>
              </w:rPr>
              <w:instrText xml:space="preserve"> PAGEREF _Toc233119229 \h </w:instrText>
            </w:r>
            <w:r>
              <w:rPr>
                <w:noProof/>
                <w:webHidden/>
              </w:rPr>
            </w:r>
            <w:r>
              <w:rPr>
                <w:noProof/>
                <w:webHidden/>
              </w:rPr>
              <w:fldChar w:fldCharType="separate"/>
            </w:r>
            <w:r>
              <w:rPr>
                <w:noProof/>
                <w:webHidden/>
              </w:rPr>
              <w:t>5</w:t>
            </w:r>
            <w:r>
              <w:rPr>
                <w:noProof/>
                <w:webHidden/>
              </w:rPr>
              <w:fldChar w:fldCharType="end"/>
            </w:r>
          </w:hyperlink>
        </w:p>
        <w:p w14:paraId="0F11EE86" w14:textId="052272C2"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0" w:history="1">
            <w:r w:rsidRPr="004815C2">
              <w:rPr>
                <w:rStyle w:val="Hyperlinkki"/>
                <w:noProof/>
              </w:rPr>
              <w:t>11</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Palvelun muutokset</w:t>
            </w:r>
            <w:r>
              <w:rPr>
                <w:noProof/>
                <w:webHidden/>
              </w:rPr>
              <w:tab/>
            </w:r>
            <w:r>
              <w:rPr>
                <w:noProof/>
                <w:webHidden/>
              </w:rPr>
              <w:fldChar w:fldCharType="begin"/>
            </w:r>
            <w:r>
              <w:rPr>
                <w:noProof/>
                <w:webHidden/>
              </w:rPr>
              <w:instrText xml:space="preserve"> PAGEREF _Toc233119230 \h </w:instrText>
            </w:r>
            <w:r>
              <w:rPr>
                <w:noProof/>
                <w:webHidden/>
              </w:rPr>
            </w:r>
            <w:r>
              <w:rPr>
                <w:noProof/>
                <w:webHidden/>
              </w:rPr>
              <w:fldChar w:fldCharType="separate"/>
            </w:r>
            <w:r>
              <w:rPr>
                <w:noProof/>
                <w:webHidden/>
              </w:rPr>
              <w:t>6</w:t>
            </w:r>
            <w:r>
              <w:rPr>
                <w:noProof/>
                <w:webHidden/>
              </w:rPr>
              <w:fldChar w:fldCharType="end"/>
            </w:r>
          </w:hyperlink>
        </w:p>
        <w:p w14:paraId="3DF83743" w14:textId="2ECEEC77"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1" w:history="1">
            <w:r w:rsidRPr="004815C2">
              <w:rPr>
                <w:rStyle w:val="Hyperlinkki"/>
                <w:noProof/>
              </w:rPr>
              <w:t>12</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Tietojen luotettavuus</w:t>
            </w:r>
            <w:r>
              <w:rPr>
                <w:noProof/>
                <w:webHidden/>
              </w:rPr>
              <w:tab/>
            </w:r>
            <w:r>
              <w:rPr>
                <w:noProof/>
                <w:webHidden/>
              </w:rPr>
              <w:fldChar w:fldCharType="begin"/>
            </w:r>
            <w:r>
              <w:rPr>
                <w:noProof/>
                <w:webHidden/>
              </w:rPr>
              <w:instrText xml:space="preserve"> PAGEREF _Toc233119231 \h </w:instrText>
            </w:r>
            <w:r>
              <w:rPr>
                <w:noProof/>
                <w:webHidden/>
              </w:rPr>
            </w:r>
            <w:r>
              <w:rPr>
                <w:noProof/>
                <w:webHidden/>
              </w:rPr>
              <w:fldChar w:fldCharType="separate"/>
            </w:r>
            <w:r>
              <w:rPr>
                <w:noProof/>
                <w:webHidden/>
              </w:rPr>
              <w:t>6</w:t>
            </w:r>
            <w:r>
              <w:rPr>
                <w:noProof/>
                <w:webHidden/>
              </w:rPr>
              <w:fldChar w:fldCharType="end"/>
            </w:r>
          </w:hyperlink>
        </w:p>
        <w:p w14:paraId="766CE219" w14:textId="1761B713"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2" w:history="1">
            <w:r w:rsidRPr="004815C2">
              <w:rPr>
                <w:rStyle w:val="Hyperlinkki"/>
                <w:noProof/>
              </w:rPr>
              <w:t>13</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Vastuunrajoitus</w:t>
            </w:r>
            <w:r>
              <w:rPr>
                <w:noProof/>
                <w:webHidden/>
              </w:rPr>
              <w:tab/>
            </w:r>
            <w:r>
              <w:rPr>
                <w:noProof/>
                <w:webHidden/>
              </w:rPr>
              <w:fldChar w:fldCharType="begin"/>
            </w:r>
            <w:r>
              <w:rPr>
                <w:noProof/>
                <w:webHidden/>
              </w:rPr>
              <w:instrText xml:space="preserve"> PAGEREF _Toc233119232 \h </w:instrText>
            </w:r>
            <w:r>
              <w:rPr>
                <w:noProof/>
                <w:webHidden/>
              </w:rPr>
            </w:r>
            <w:r>
              <w:rPr>
                <w:noProof/>
                <w:webHidden/>
              </w:rPr>
              <w:fldChar w:fldCharType="separate"/>
            </w:r>
            <w:r>
              <w:rPr>
                <w:noProof/>
                <w:webHidden/>
              </w:rPr>
              <w:t>6</w:t>
            </w:r>
            <w:r>
              <w:rPr>
                <w:noProof/>
                <w:webHidden/>
              </w:rPr>
              <w:fldChar w:fldCharType="end"/>
            </w:r>
          </w:hyperlink>
        </w:p>
        <w:p w14:paraId="4A2AD457" w14:textId="47BBC1A4"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3" w:history="1">
            <w:r w:rsidRPr="004815C2">
              <w:rPr>
                <w:rStyle w:val="Hyperlinkki"/>
                <w:noProof/>
              </w:rPr>
              <w:t>14</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Virukset</w:t>
            </w:r>
            <w:r>
              <w:rPr>
                <w:noProof/>
                <w:webHidden/>
              </w:rPr>
              <w:tab/>
            </w:r>
            <w:r>
              <w:rPr>
                <w:noProof/>
                <w:webHidden/>
              </w:rPr>
              <w:fldChar w:fldCharType="begin"/>
            </w:r>
            <w:r>
              <w:rPr>
                <w:noProof/>
                <w:webHidden/>
              </w:rPr>
              <w:instrText xml:space="preserve"> PAGEREF _Toc233119233 \h </w:instrText>
            </w:r>
            <w:r>
              <w:rPr>
                <w:noProof/>
                <w:webHidden/>
              </w:rPr>
            </w:r>
            <w:r>
              <w:rPr>
                <w:noProof/>
                <w:webHidden/>
              </w:rPr>
              <w:fldChar w:fldCharType="separate"/>
            </w:r>
            <w:r>
              <w:rPr>
                <w:noProof/>
                <w:webHidden/>
              </w:rPr>
              <w:t>6</w:t>
            </w:r>
            <w:r>
              <w:rPr>
                <w:noProof/>
                <w:webHidden/>
              </w:rPr>
              <w:fldChar w:fldCharType="end"/>
            </w:r>
          </w:hyperlink>
        </w:p>
        <w:p w14:paraId="6820DFCD" w14:textId="77577F2F"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4" w:history="1">
            <w:r w:rsidRPr="004815C2">
              <w:rPr>
                <w:rStyle w:val="Hyperlinkki"/>
                <w:noProof/>
              </w:rPr>
              <w:t>15</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Linkit palveluun</w:t>
            </w:r>
            <w:r>
              <w:rPr>
                <w:noProof/>
                <w:webHidden/>
              </w:rPr>
              <w:tab/>
            </w:r>
            <w:r>
              <w:rPr>
                <w:noProof/>
                <w:webHidden/>
              </w:rPr>
              <w:fldChar w:fldCharType="begin"/>
            </w:r>
            <w:r>
              <w:rPr>
                <w:noProof/>
                <w:webHidden/>
              </w:rPr>
              <w:instrText xml:space="preserve"> PAGEREF _Toc233119234 \h </w:instrText>
            </w:r>
            <w:r>
              <w:rPr>
                <w:noProof/>
                <w:webHidden/>
              </w:rPr>
            </w:r>
            <w:r>
              <w:rPr>
                <w:noProof/>
                <w:webHidden/>
              </w:rPr>
              <w:fldChar w:fldCharType="separate"/>
            </w:r>
            <w:r>
              <w:rPr>
                <w:noProof/>
                <w:webHidden/>
              </w:rPr>
              <w:t>6</w:t>
            </w:r>
            <w:r>
              <w:rPr>
                <w:noProof/>
                <w:webHidden/>
              </w:rPr>
              <w:fldChar w:fldCharType="end"/>
            </w:r>
          </w:hyperlink>
        </w:p>
        <w:p w14:paraId="50369F47" w14:textId="762FA5B7"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5" w:history="1">
            <w:r w:rsidRPr="004815C2">
              <w:rPr>
                <w:rStyle w:val="Hyperlinkki"/>
                <w:noProof/>
              </w:rPr>
              <w:t>16</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Linkit kolmansien osapuolien verkkosivuille</w:t>
            </w:r>
            <w:r>
              <w:rPr>
                <w:noProof/>
                <w:webHidden/>
              </w:rPr>
              <w:tab/>
            </w:r>
            <w:r>
              <w:rPr>
                <w:noProof/>
                <w:webHidden/>
              </w:rPr>
              <w:fldChar w:fldCharType="begin"/>
            </w:r>
            <w:r>
              <w:rPr>
                <w:noProof/>
                <w:webHidden/>
              </w:rPr>
              <w:instrText xml:space="preserve"> PAGEREF _Toc233119235 \h </w:instrText>
            </w:r>
            <w:r>
              <w:rPr>
                <w:noProof/>
                <w:webHidden/>
              </w:rPr>
            </w:r>
            <w:r>
              <w:rPr>
                <w:noProof/>
                <w:webHidden/>
              </w:rPr>
              <w:fldChar w:fldCharType="separate"/>
            </w:r>
            <w:r>
              <w:rPr>
                <w:noProof/>
                <w:webHidden/>
              </w:rPr>
              <w:t>7</w:t>
            </w:r>
            <w:r>
              <w:rPr>
                <w:noProof/>
                <w:webHidden/>
              </w:rPr>
              <w:fldChar w:fldCharType="end"/>
            </w:r>
          </w:hyperlink>
        </w:p>
        <w:p w14:paraId="5A893E88" w14:textId="0AECE1C6"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6" w:history="1">
            <w:r w:rsidRPr="004815C2">
              <w:rPr>
                <w:rStyle w:val="Hyperlinkki"/>
                <w:noProof/>
              </w:rPr>
              <w:t>17</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Kielletty käyttö</w:t>
            </w:r>
            <w:r>
              <w:rPr>
                <w:noProof/>
                <w:webHidden/>
              </w:rPr>
              <w:tab/>
            </w:r>
            <w:r>
              <w:rPr>
                <w:noProof/>
                <w:webHidden/>
              </w:rPr>
              <w:fldChar w:fldCharType="begin"/>
            </w:r>
            <w:r>
              <w:rPr>
                <w:noProof/>
                <w:webHidden/>
              </w:rPr>
              <w:instrText xml:space="preserve"> PAGEREF _Toc233119236 \h </w:instrText>
            </w:r>
            <w:r>
              <w:rPr>
                <w:noProof/>
                <w:webHidden/>
              </w:rPr>
            </w:r>
            <w:r>
              <w:rPr>
                <w:noProof/>
                <w:webHidden/>
              </w:rPr>
              <w:fldChar w:fldCharType="separate"/>
            </w:r>
            <w:r>
              <w:rPr>
                <w:noProof/>
                <w:webHidden/>
              </w:rPr>
              <w:t>7</w:t>
            </w:r>
            <w:r>
              <w:rPr>
                <w:noProof/>
                <w:webHidden/>
              </w:rPr>
              <w:fldChar w:fldCharType="end"/>
            </w:r>
          </w:hyperlink>
        </w:p>
        <w:p w14:paraId="5E30DC25" w14:textId="1AAB9CD3"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7" w:history="1">
            <w:r w:rsidRPr="004815C2">
              <w:rPr>
                <w:rStyle w:val="Hyperlinkki"/>
                <w:noProof/>
              </w:rPr>
              <w:t>18</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Keskeyttäminen ja lopettaminen</w:t>
            </w:r>
            <w:r>
              <w:rPr>
                <w:noProof/>
                <w:webHidden/>
              </w:rPr>
              <w:tab/>
            </w:r>
            <w:r>
              <w:rPr>
                <w:noProof/>
                <w:webHidden/>
              </w:rPr>
              <w:fldChar w:fldCharType="begin"/>
            </w:r>
            <w:r>
              <w:rPr>
                <w:noProof/>
                <w:webHidden/>
              </w:rPr>
              <w:instrText xml:space="preserve"> PAGEREF _Toc233119237 \h </w:instrText>
            </w:r>
            <w:r>
              <w:rPr>
                <w:noProof/>
                <w:webHidden/>
              </w:rPr>
            </w:r>
            <w:r>
              <w:rPr>
                <w:noProof/>
                <w:webHidden/>
              </w:rPr>
              <w:fldChar w:fldCharType="separate"/>
            </w:r>
            <w:r>
              <w:rPr>
                <w:noProof/>
                <w:webHidden/>
              </w:rPr>
              <w:t>7</w:t>
            </w:r>
            <w:r>
              <w:rPr>
                <w:noProof/>
                <w:webHidden/>
              </w:rPr>
              <w:fldChar w:fldCharType="end"/>
            </w:r>
          </w:hyperlink>
        </w:p>
        <w:p w14:paraId="137A5122" w14:textId="1657DD1E"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8" w:history="1">
            <w:r w:rsidRPr="004815C2">
              <w:rPr>
                <w:rStyle w:val="Hyperlinkki"/>
                <w:noProof/>
              </w:rPr>
              <w:t>19</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Vahingonkorvaus</w:t>
            </w:r>
            <w:r>
              <w:rPr>
                <w:noProof/>
                <w:webHidden/>
              </w:rPr>
              <w:tab/>
            </w:r>
            <w:r>
              <w:rPr>
                <w:noProof/>
                <w:webHidden/>
              </w:rPr>
              <w:fldChar w:fldCharType="begin"/>
            </w:r>
            <w:r>
              <w:rPr>
                <w:noProof/>
                <w:webHidden/>
              </w:rPr>
              <w:instrText xml:space="preserve"> PAGEREF _Toc233119238 \h </w:instrText>
            </w:r>
            <w:r>
              <w:rPr>
                <w:noProof/>
                <w:webHidden/>
              </w:rPr>
            </w:r>
            <w:r>
              <w:rPr>
                <w:noProof/>
                <w:webHidden/>
              </w:rPr>
              <w:fldChar w:fldCharType="separate"/>
            </w:r>
            <w:r>
              <w:rPr>
                <w:noProof/>
                <w:webHidden/>
              </w:rPr>
              <w:t>7</w:t>
            </w:r>
            <w:r>
              <w:rPr>
                <w:noProof/>
                <w:webHidden/>
              </w:rPr>
              <w:fldChar w:fldCharType="end"/>
            </w:r>
          </w:hyperlink>
        </w:p>
        <w:p w14:paraId="56874916" w14:textId="4D305DEA"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39" w:history="1">
            <w:r w:rsidRPr="004815C2">
              <w:rPr>
                <w:rStyle w:val="Hyperlinkki"/>
                <w:noProof/>
              </w:rPr>
              <w:t>20</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Muutokset käyttöehtoihin</w:t>
            </w:r>
            <w:r>
              <w:rPr>
                <w:noProof/>
                <w:webHidden/>
              </w:rPr>
              <w:tab/>
            </w:r>
            <w:r>
              <w:rPr>
                <w:noProof/>
                <w:webHidden/>
              </w:rPr>
              <w:fldChar w:fldCharType="begin"/>
            </w:r>
            <w:r>
              <w:rPr>
                <w:noProof/>
                <w:webHidden/>
              </w:rPr>
              <w:instrText xml:space="preserve"> PAGEREF _Toc233119239 \h </w:instrText>
            </w:r>
            <w:r>
              <w:rPr>
                <w:noProof/>
                <w:webHidden/>
              </w:rPr>
            </w:r>
            <w:r>
              <w:rPr>
                <w:noProof/>
                <w:webHidden/>
              </w:rPr>
              <w:fldChar w:fldCharType="separate"/>
            </w:r>
            <w:r>
              <w:rPr>
                <w:noProof/>
                <w:webHidden/>
              </w:rPr>
              <w:t>7</w:t>
            </w:r>
            <w:r>
              <w:rPr>
                <w:noProof/>
                <w:webHidden/>
              </w:rPr>
              <w:fldChar w:fldCharType="end"/>
            </w:r>
          </w:hyperlink>
        </w:p>
        <w:p w14:paraId="1F0BB2A0" w14:textId="4963CF7B"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40" w:history="1">
            <w:r w:rsidRPr="004815C2">
              <w:rPr>
                <w:rStyle w:val="Hyperlinkki"/>
                <w:noProof/>
              </w:rPr>
              <w:t>21</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Sovellettava laki ja erimielisyyksien ratkaiseminen</w:t>
            </w:r>
            <w:r>
              <w:rPr>
                <w:noProof/>
                <w:webHidden/>
              </w:rPr>
              <w:tab/>
            </w:r>
            <w:r>
              <w:rPr>
                <w:noProof/>
                <w:webHidden/>
              </w:rPr>
              <w:fldChar w:fldCharType="begin"/>
            </w:r>
            <w:r>
              <w:rPr>
                <w:noProof/>
                <w:webHidden/>
              </w:rPr>
              <w:instrText xml:space="preserve"> PAGEREF _Toc233119240 \h </w:instrText>
            </w:r>
            <w:r>
              <w:rPr>
                <w:noProof/>
                <w:webHidden/>
              </w:rPr>
            </w:r>
            <w:r>
              <w:rPr>
                <w:noProof/>
                <w:webHidden/>
              </w:rPr>
              <w:fldChar w:fldCharType="separate"/>
            </w:r>
            <w:r>
              <w:rPr>
                <w:noProof/>
                <w:webHidden/>
              </w:rPr>
              <w:t>8</w:t>
            </w:r>
            <w:r>
              <w:rPr>
                <w:noProof/>
                <w:webHidden/>
              </w:rPr>
              <w:fldChar w:fldCharType="end"/>
            </w:r>
          </w:hyperlink>
        </w:p>
        <w:p w14:paraId="1ED0719A" w14:textId="59E8BAA7" w:rsidR="00C852CC" w:rsidRDefault="00C852CC">
          <w:pPr>
            <w:pStyle w:val="Sisluet1"/>
            <w:rPr>
              <w:rFonts w:asciiTheme="minorHAnsi" w:eastAsiaTheme="minorEastAsia" w:hAnsiTheme="minorHAnsi" w:cstheme="minorBidi"/>
              <w:b w:val="0"/>
              <w:noProof/>
              <w:color w:val="auto"/>
              <w:kern w:val="2"/>
              <w:szCs w:val="24"/>
              <w:lang w:eastAsia="fi-FI"/>
              <w14:ligatures w14:val="standardContextual"/>
            </w:rPr>
          </w:pPr>
          <w:hyperlink w:anchor="_Toc233119241" w:history="1">
            <w:r w:rsidRPr="004815C2">
              <w:rPr>
                <w:rStyle w:val="Hyperlinkki"/>
                <w:noProof/>
              </w:rPr>
              <w:t>22</w:t>
            </w:r>
            <w:r>
              <w:rPr>
                <w:rFonts w:asciiTheme="minorHAnsi" w:eastAsiaTheme="minorEastAsia" w:hAnsiTheme="minorHAnsi" w:cstheme="minorBidi"/>
                <w:b w:val="0"/>
                <w:noProof/>
                <w:color w:val="auto"/>
                <w:kern w:val="2"/>
                <w:szCs w:val="24"/>
                <w:lang w:eastAsia="fi-FI"/>
                <w14:ligatures w14:val="standardContextual"/>
              </w:rPr>
              <w:tab/>
            </w:r>
            <w:r w:rsidRPr="004815C2">
              <w:rPr>
                <w:rStyle w:val="Hyperlinkki"/>
                <w:noProof/>
              </w:rPr>
              <w:t>Pakotteet</w:t>
            </w:r>
            <w:r>
              <w:rPr>
                <w:noProof/>
                <w:webHidden/>
              </w:rPr>
              <w:tab/>
            </w:r>
            <w:r>
              <w:rPr>
                <w:noProof/>
                <w:webHidden/>
              </w:rPr>
              <w:fldChar w:fldCharType="begin"/>
            </w:r>
            <w:r>
              <w:rPr>
                <w:noProof/>
                <w:webHidden/>
              </w:rPr>
              <w:instrText xml:space="preserve"> PAGEREF _Toc233119241 \h </w:instrText>
            </w:r>
            <w:r>
              <w:rPr>
                <w:noProof/>
                <w:webHidden/>
              </w:rPr>
            </w:r>
            <w:r>
              <w:rPr>
                <w:noProof/>
                <w:webHidden/>
              </w:rPr>
              <w:fldChar w:fldCharType="separate"/>
            </w:r>
            <w:r>
              <w:rPr>
                <w:noProof/>
                <w:webHidden/>
              </w:rPr>
              <w:t>8</w:t>
            </w:r>
            <w:r>
              <w:rPr>
                <w:noProof/>
                <w:webHidden/>
              </w:rPr>
              <w:fldChar w:fldCharType="end"/>
            </w:r>
          </w:hyperlink>
        </w:p>
        <w:p w14:paraId="0A1D7F4D" w14:textId="3DA2F3BE" w:rsidR="002163AD" w:rsidRPr="004E1DA1" w:rsidRDefault="00F12E9A">
          <w:pPr>
            <w:rPr>
              <w:color w:val="FFFFFF" w:themeColor="background1"/>
            </w:rPr>
          </w:pPr>
          <w:r>
            <w:rPr>
              <w:rFonts w:asciiTheme="majorHAnsi" w:hAnsiTheme="majorHAnsi"/>
              <w:b/>
              <w:color w:val="FFFFFF" w:themeColor="background1"/>
              <w:sz w:val="24"/>
            </w:rPr>
            <w:fldChar w:fldCharType="end"/>
          </w:r>
        </w:p>
      </w:sdtContent>
    </w:sdt>
    <w:p w14:paraId="28A96A91" w14:textId="7DFCFC79" w:rsidR="002A470B" w:rsidRPr="00F12E9A" w:rsidRDefault="008965AE" w:rsidP="00F12E9A">
      <w:pPr>
        <w:pStyle w:val="Otsikko1"/>
      </w:pPr>
      <w:bookmarkStart w:id="1" w:name="_Toc62304559"/>
      <w:bookmarkStart w:id="2" w:name="_Toc233119220"/>
      <w:r>
        <w:lastRenderedPageBreak/>
        <w:t>S</w:t>
      </w:r>
      <w:bookmarkEnd w:id="1"/>
      <w:r>
        <w:t>oveltamisala</w:t>
      </w:r>
      <w:bookmarkEnd w:id="2"/>
    </w:p>
    <w:p w14:paraId="7318882A" w14:textId="57DA8535" w:rsidR="00672D49" w:rsidRPr="00D6488C" w:rsidRDefault="008965AE" w:rsidP="008965AE">
      <w:pPr>
        <w:pStyle w:val="Leipteksti"/>
      </w:pPr>
      <w:r w:rsidRPr="00D6488C">
        <w:t>Näitä käyttöehtoja sovelletaan Peppol-viranomaisen Peppol ACL -osoitteiston ja kyvykkyysrekisterin (</w:t>
      </w:r>
      <w:r w:rsidR="00F419EC" w:rsidRPr="00D6488C">
        <w:t>jäljempänä</w:t>
      </w:r>
      <w:r w:rsidRPr="00D6488C">
        <w:t xml:space="preserve"> Palvelu) käyttöoikeuksiin ja Palvelun käyttöön käsittäen Peppol-palveluntarjoajan (</w:t>
      </w:r>
      <w:r w:rsidR="00F419EC" w:rsidRPr="00D6488C">
        <w:t>jäljempä</w:t>
      </w:r>
      <w:r w:rsidR="009D54F4" w:rsidRPr="00D6488C">
        <w:t>n</w:t>
      </w:r>
      <w:r w:rsidR="00F419EC" w:rsidRPr="00D6488C">
        <w:t>ä</w:t>
      </w:r>
      <w:r w:rsidRPr="00D6488C">
        <w:t xml:space="preserve"> </w:t>
      </w:r>
      <w:r w:rsidR="00F419EC" w:rsidRPr="00D6488C">
        <w:t>O</w:t>
      </w:r>
      <w:r w:rsidRPr="00D6488C">
        <w:t xml:space="preserve">rganisaatio) Palvelussa vierailemisen, Palvelun selaamisen, sisällön lataamisen ja käytön sekä Palvelun muun käytön. Näissä käyttöehdoissa </w:t>
      </w:r>
      <w:r w:rsidR="00D010CB" w:rsidRPr="00D6488C">
        <w:t>”</w:t>
      </w:r>
      <w:r w:rsidR="00E8127E" w:rsidRPr="00D6488C">
        <w:t>Loppukäyttäjällä</w:t>
      </w:r>
      <w:r w:rsidR="00D010CB" w:rsidRPr="00D6488C">
        <w:t xml:space="preserve">” tarkoitetaan </w:t>
      </w:r>
      <w:r w:rsidR="00672D49" w:rsidRPr="00D6488C">
        <w:t>t</w:t>
      </w:r>
      <w:r w:rsidR="00793D9A" w:rsidRPr="00D6488C">
        <w:t>ahoa</w:t>
      </w:r>
      <w:r w:rsidRPr="00D6488C">
        <w:t xml:space="preserve">, jonka tietoja </w:t>
      </w:r>
      <w:r w:rsidR="00AE2CCA" w:rsidRPr="00D6488C">
        <w:t>Peppol-palveluntarjoaja</w:t>
      </w:r>
      <w:r w:rsidR="00672D49" w:rsidRPr="00D6488C">
        <w:t xml:space="preserve"> </w:t>
      </w:r>
      <w:r w:rsidRPr="00D6488C">
        <w:t>lataa Palveluun.</w:t>
      </w:r>
      <w:r w:rsidR="004110A5" w:rsidRPr="00D6488C">
        <w:t xml:space="preserve"> Jotta Organisaatio voi käyttää Palvelua, Organisaation tulee toimia tarjoten Peppol-palveluita suomalaisille Loppukäyttäjille. Tämä voidaan todentaa joko Suomen Peppol-viranomaisen kanssa tehdyllä Peppol-palveluntarjoajasopimuksella tai asiakassuhteiden perusteella.</w:t>
      </w:r>
    </w:p>
    <w:p w14:paraId="15F68878" w14:textId="33678AB4" w:rsidR="00771C94" w:rsidRPr="00D6488C" w:rsidRDefault="008965AE" w:rsidP="008965AE">
      <w:pPr>
        <w:pStyle w:val="Leipteksti"/>
      </w:pPr>
      <w:r w:rsidRPr="00D6488C">
        <w:t>Lukekaa nämä käyttöehdot huolellisesti sekä täyttäkää tietolomak</w:t>
      </w:r>
      <w:r w:rsidR="00672D49" w:rsidRPr="00D6488C">
        <w:t>e</w:t>
      </w:r>
      <w:r w:rsidRPr="00D6488C">
        <w:t xml:space="preserve"> (Liite 1) ja lähettäkää se sähköpostitse osoitteeseen </w:t>
      </w:r>
      <w:hyperlink r:id="rId14" w:history="1">
        <w:r w:rsidRPr="00D6488C">
          <w:t>peppol@valtiokonttori.fi</w:t>
        </w:r>
      </w:hyperlink>
      <w:r w:rsidRPr="00D6488C">
        <w:t xml:space="preserve">. Kun lähettämänne tiedot on vahvistettu, </w:t>
      </w:r>
      <w:r w:rsidR="00402CAB" w:rsidRPr="00D6488C">
        <w:t>O</w:t>
      </w:r>
      <w:r w:rsidRPr="00D6488C">
        <w:t xml:space="preserve">rganisaatiollenne luodaan </w:t>
      </w:r>
      <w:proofErr w:type="spellStart"/>
      <w:r w:rsidRPr="00D6488C">
        <w:t>Bearer-token</w:t>
      </w:r>
      <w:proofErr w:type="spellEnd"/>
      <w:r w:rsidRPr="00D6488C">
        <w:t xml:space="preserve">, jolla </w:t>
      </w:r>
      <w:r w:rsidR="00402CAB" w:rsidRPr="00D6488C">
        <w:t>O</w:t>
      </w:r>
      <w:r w:rsidRPr="00D6488C">
        <w:t>rganisaationne tunnistetaan API-rajapintaan tehtävissä kutsuissa. Pääsy Palveluun tapahtuu API-rajapintojen kautta. Toimittamalla täytetyn tietolomakkeen</w:t>
      </w:r>
      <w:r w:rsidR="0052648E" w:rsidRPr="00D6488C">
        <w:t xml:space="preserve"> </w:t>
      </w:r>
      <w:r w:rsidRPr="00D6488C">
        <w:t>vahvista</w:t>
      </w:r>
      <w:r w:rsidR="00DA2827" w:rsidRPr="00D6488C">
        <w:t xml:space="preserve">tte, että </w:t>
      </w:r>
      <w:r w:rsidR="00402CAB" w:rsidRPr="00D6488C">
        <w:t>O</w:t>
      </w:r>
      <w:r w:rsidR="00DA2827" w:rsidRPr="00D6488C">
        <w:t>rganisaationne</w:t>
      </w:r>
      <w:r w:rsidR="0052648E" w:rsidRPr="00D6488C">
        <w:t xml:space="preserve"> </w:t>
      </w:r>
      <w:r w:rsidRPr="00D6488C">
        <w:t>hyväksy</w:t>
      </w:r>
      <w:r w:rsidR="00DA2827" w:rsidRPr="00D6488C">
        <w:t>y</w:t>
      </w:r>
      <w:r w:rsidRPr="00D6488C">
        <w:t xml:space="preserve"> nämä käyttöehdot ja</w:t>
      </w:r>
      <w:r w:rsidR="0052648E" w:rsidRPr="00D6488C">
        <w:t xml:space="preserve"> sitout</w:t>
      </w:r>
      <w:r w:rsidR="00DA2827" w:rsidRPr="00D6488C">
        <w:t>uu</w:t>
      </w:r>
      <w:r w:rsidRPr="00D6488C">
        <w:t xml:space="preserve"> noudattamaan niitä.</w:t>
      </w:r>
    </w:p>
    <w:p w14:paraId="6883CB43" w14:textId="7804AC0B" w:rsidR="00E16289" w:rsidRPr="00D6488C" w:rsidRDefault="008965AE" w:rsidP="00F12E9A">
      <w:pPr>
        <w:pStyle w:val="Otsikko1"/>
      </w:pPr>
      <w:bookmarkStart w:id="3" w:name="_Toc233119221"/>
      <w:r w:rsidRPr="00D6488C">
        <w:t>Muut sovellettavat ehdot</w:t>
      </w:r>
      <w:bookmarkEnd w:id="3"/>
    </w:p>
    <w:p w14:paraId="226EE83E" w14:textId="42833BE4" w:rsidR="00771C94" w:rsidRPr="00D6488C" w:rsidRDefault="008965AE" w:rsidP="00F12E9A">
      <w:pPr>
        <w:pStyle w:val="Leipteksti"/>
      </w:pPr>
      <w:r w:rsidRPr="00D6488C">
        <w:t xml:space="preserve">Näiden käyttöehtojen lisäksi Palvelun käyttämiseen sovelletaan Peppol </w:t>
      </w:r>
      <w:proofErr w:type="spellStart"/>
      <w:r w:rsidRPr="00D6488C">
        <w:t>Interoperability</w:t>
      </w:r>
      <w:proofErr w:type="spellEnd"/>
      <w:r w:rsidRPr="00D6488C">
        <w:t xml:space="preserve"> Framework -sääntökokonaisuutta.</w:t>
      </w:r>
      <w:r w:rsidR="00681A0C" w:rsidRPr="00D6488C">
        <w:t xml:space="preserve"> Peppol </w:t>
      </w:r>
      <w:proofErr w:type="spellStart"/>
      <w:r w:rsidR="00681A0C" w:rsidRPr="00D6488C">
        <w:t>Interoperability</w:t>
      </w:r>
      <w:proofErr w:type="spellEnd"/>
      <w:r w:rsidR="00681A0C" w:rsidRPr="00D6488C">
        <w:t xml:space="preserve"> Framework -sääntöihin viitataan siinä muodossa kuin ne kulloinkin ovat voimassa.</w:t>
      </w:r>
    </w:p>
    <w:p w14:paraId="2C254FE6" w14:textId="2DA22855" w:rsidR="00624117" w:rsidRPr="00D6488C" w:rsidRDefault="008965AE" w:rsidP="00F12E9A">
      <w:pPr>
        <w:pStyle w:val="Otsikko1"/>
      </w:pPr>
      <w:bookmarkStart w:id="4" w:name="_Toc233119222"/>
      <w:r w:rsidRPr="00D6488C">
        <w:t>Tietoa meistä</w:t>
      </w:r>
      <w:bookmarkEnd w:id="4"/>
    </w:p>
    <w:p w14:paraId="2E76F110" w14:textId="03BC8BEF" w:rsidR="00B27D48" w:rsidRPr="00D6488C" w:rsidRDefault="008965AE" w:rsidP="008965AE">
      <w:pPr>
        <w:pStyle w:val="Leipteksti"/>
      </w:pPr>
      <w:r w:rsidRPr="00D6488C">
        <w:t xml:space="preserve">Valtiokonttori toimii Peppol-viranomaisena Suomessa. Valtiokonttorin y-tunnus on </w:t>
      </w:r>
      <w:proofErr w:type="gramStart"/>
      <w:r w:rsidRPr="00D6488C">
        <w:t>0245440-1</w:t>
      </w:r>
      <w:proofErr w:type="gramEnd"/>
      <w:r w:rsidRPr="00D6488C">
        <w:t xml:space="preserve"> ja postiosoite on PL 14 / Talous- ja Hallintoyksikkö, 00054 VALTIOKONTTORI. Peppol-viranomainen tarjoaa Palvelun sertifioiduille Peppol-palveluntarjoajille suomalaisten </w:t>
      </w:r>
      <w:r w:rsidR="00B31E42" w:rsidRPr="00D6488C">
        <w:t>toimijoiden</w:t>
      </w:r>
      <w:r w:rsidRPr="00D6488C">
        <w:t xml:space="preserve"> Peppol-osoitteiden ja kyvykkyyksien ylläpitoa hakemista ja jakamista varten. Peppol-viranomainen edellyttää, että palveluntarjoajat vievät julkishallinnon </w:t>
      </w:r>
      <w:r w:rsidR="00B31E42" w:rsidRPr="00D6488C">
        <w:t>toimijoiden</w:t>
      </w:r>
      <w:r w:rsidRPr="00D6488C">
        <w:t xml:space="preserve"> Peppol-osoitteet ja kyvykkyydet Palveluun 1.8.2024 alkaen. Valtiokonttorin Peppol-viranomaiseen voi olla yhteydessä lähettämällä sähköpostia osoitteeseen </w:t>
      </w:r>
      <w:hyperlink r:id="rId15" w:history="1">
        <w:r w:rsidRPr="00D6488C">
          <w:t>peppol@valtiokonttori.fi</w:t>
        </w:r>
      </w:hyperlink>
      <w:r w:rsidRPr="00D6488C">
        <w:t>.</w:t>
      </w:r>
    </w:p>
    <w:p w14:paraId="049CED27" w14:textId="4268E617" w:rsidR="008965AE" w:rsidRPr="00D6488C" w:rsidRDefault="008965AE" w:rsidP="008965AE">
      <w:pPr>
        <w:pStyle w:val="Otsikko1"/>
      </w:pPr>
      <w:bookmarkStart w:id="5" w:name="_Toc233119223"/>
      <w:r w:rsidRPr="00D6488C">
        <w:t>Palvelun kuvaus</w:t>
      </w:r>
      <w:bookmarkEnd w:id="5"/>
    </w:p>
    <w:p w14:paraId="6E0477CF" w14:textId="475C09A4" w:rsidR="008965AE" w:rsidRPr="00D6488C" w:rsidRDefault="008965AE" w:rsidP="008965AE">
      <w:pPr>
        <w:pStyle w:val="Leipteksti"/>
      </w:pPr>
      <w:r w:rsidRPr="00D6488C">
        <w:t>ACL (</w:t>
      </w:r>
      <w:proofErr w:type="spellStart"/>
      <w:r w:rsidRPr="00D6488C">
        <w:t>Address</w:t>
      </w:r>
      <w:proofErr w:type="spellEnd"/>
      <w:r w:rsidRPr="00D6488C">
        <w:t xml:space="preserve"> and </w:t>
      </w:r>
      <w:proofErr w:type="spellStart"/>
      <w:r w:rsidRPr="00D6488C">
        <w:t>Capability</w:t>
      </w:r>
      <w:proofErr w:type="spellEnd"/>
      <w:r w:rsidRPr="00D6488C">
        <w:t xml:space="preserve"> </w:t>
      </w:r>
      <w:proofErr w:type="spellStart"/>
      <w:r w:rsidRPr="00D6488C">
        <w:t>Lookup</w:t>
      </w:r>
      <w:proofErr w:type="spellEnd"/>
      <w:r w:rsidRPr="00D6488C">
        <w:t xml:space="preserve">) on </w:t>
      </w:r>
      <w:proofErr w:type="spellStart"/>
      <w:r w:rsidRPr="00D6488C">
        <w:t>Peppolin</w:t>
      </w:r>
      <w:proofErr w:type="spellEnd"/>
      <w:r w:rsidRPr="00D6488C">
        <w:t xml:space="preserve"> hajautettu osoite- ja kyvykkyysrekisteri. ACL sisältää </w:t>
      </w:r>
      <w:r w:rsidR="00806771" w:rsidRPr="00D6488C">
        <w:t>L</w:t>
      </w:r>
      <w:r w:rsidRPr="00D6488C">
        <w:t>oppukäyttäjien</w:t>
      </w:r>
      <w:r w:rsidR="00931C83" w:rsidRPr="00D6488C">
        <w:t xml:space="preserve"> todellisen teknisen tiedonsiirtoyhteyden </w:t>
      </w:r>
      <w:r w:rsidRPr="00D6488C">
        <w:t xml:space="preserve">sekä tiedot vastaanottajan kyvykkyyksistä käsitellä eri sanomatyyppejä ja versioita. ACL sisältää myös </w:t>
      </w:r>
      <w:r w:rsidR="00C03A85" w:rsidRPr="00D6488C">
        <w:t>L</w:t>
      </w:r>
      <w:r w:rsidRPr="00D6488C">
        <w:t>oppukäyttäjien muita tietoja, kuten y-tunnuksen.</w:t>
      </w:r>
    </w:p>
    <w:p w14:paraId="1030CD1D" w14:textId="77777777" w:rsidR="00400493" w:rsidRPr="00D6488C" w:rsidRDefault="008965AE" w:rsidP="008965AE">
      <w:pPr>
        <w:pStyle w:val="Leipteksti"/>
      </w:pPr>
      <w:r w:rsidRPr="00D6488C">
        <w:t xml:space="preserve">ACL-palvelussa Peppol-palveluntarjoajat ylläpitävät </w:t>
      </w:r>
      <w:r w:rsidR="00C03A85" w:rsidRPr="00D6488C">
        <w:t>L</w:t>
      </w:r>
      <w:r w:rsidRPr="00D6488C">
        <w:t xml:space="preserve">oppukäyttäjien Peppol-osoitetietoa ja </w:t>
      </w:r>
      <w:r w:rsidR="00C03A85" w:rsidRPr="00D6488C">
        <w:t>L</w:t>
      </w:r>
      <w:r w:rsidRPr="00D6488C">
        <w:t>oppukäyttäjien dokumenttien vastaanottokyvykkyystietoja. Peppol-verkossa näitä tietoja käytetään palveluntarjoajien toimesta dokumenttien välitykseen.</w:t>
      </w:r>
      <w:r w:rsidR="00C03A85" w:rsidRPr="00D6488C">
        <w:t xml:space="preserve"> </w:t>
      </w:r>
    </w:p>
    <w:p w14:paraId="0C9D7464" w14:textId="2185418F" w:rsidR="008965AE" w:rsidRPr="00D6488C" w:rsidRDefault="008965AE" w:rsidP="008965AE">
      <w:pPr>
        <w:pStyle w:val="Leipteksti"/>
      </w:pPr>
      <w:r w:rsidRPr="00D6488C">
        <w:t xml:space="preserve">Palvelussa voi ylläpitää myös </w:t>
      </w:r>
      <w:r w:rsidR="00C03A85" w:rsidRPr="00D6488C">
        <w:t>L</w:t>
      </w:r>
      <w:r w:rsidRPr="00D6488C">
        <w:t>oppukäyttäjään liittyviä yhteystietoja.</w:t>
      </w:r>
    </w:p>
    <w:p w14:paraId="258B6AD3" w14:textId="1E67FB99" w:rsidR="008965AE" w:rsidRPr="00D6488C" w:rsidRDefault="008965AE" w:rsidP="008965AE">
      <w:pPr>
        <w:pStyle w:val="Otsikko1"/>
      </w:pPr>
      <w:bookmarkStart w:id="6" w:name="_Toc233119224"/>
      <w:r w:rsidRPr="00D6488C">
        <w:t>Palvelun käyttö</w:t>
      </w:r>
      <w:bookmarkEnd w:id="6"/>
    </w:p>
    <w:p w14:paraId="50DE01E4" w14:textId="19CF3425" w:rsidR="00705459" w:rsidRPr="00D6488C" w:rsidRDefault="00705459" w:rsidP="00EE4F6D">
      <w:pPr>
        <w:pStyle w:val="Leipteksti"/>
      </w:pPr>
      <w:bookmarkStart w:id="7" w:name="_Hlk163820301"/>
      <w:r w:rsidRPr="00D6488C">
        <w:t>Palvelun käyttö on maksutonta.</w:t>
      </w:r>
      <w:r w:rsidR="00122D9E" w:rsidRPr="00D6488C">
        <w:t xml:space="preserve"> Organisaationne vastaa kuitenkin itse kaikista niistä järjestelyistä, maksuista ja kustannuksista, joita Palvelun käyttöönotto ja käyttö </w:t>
      </w:r>
      <w:r w:rsidR="00402CAB" w:rsidRPr="00D6488C">
        <w:t>O</w:t>
      </w:r>
      <w:r w:rsidR="00122D9E" w:rsidRPr="00D6488C">
        <w:t>rganisaatiollenne aiheuttavat.</w:t>
      </w:r>
    </w:p>
    <w:p w14:paraId="61D9E5A0" w14:textId="0F7C2797" w:rsidR="00676F1E" w:rsidRPr="00D6488C" w:rsidRDefault="00705459" w:rsidP="00EE4F6D">
      <w:pPr>
        <w:pStyle w:val="Leipteksti"/>
      </w:pPr>
      <w:r w:rsidRPr="00D6488C">
        <w:t xml:space="preserve">Palvelussa toimii tukiportaali. Tukipyynnön voi lähettää myös sähköpostitse osoitteeseen </w:t>
      </w:r>
      <w:hyperlink r:id="rId16" w:history="1">
        <w:r w:rsidR="00FD5C7D" w:rsidRPr="00D6488C">
          <w:rPr>
            <w:rStyle w:val="Hyperlinkki"/>
          </w:rPr>
          <w:t>acl-support@dbecore.com</w:t>
        </w:r>
      </w:hyperlink>
      <w:r w:rsidRPr="00D6488C">
        <w:t>.</w:t>
      </w:r>
      <w:r w:rsidR="006F573B" w:rsidRPr="00D6488C">
        <w:t xml:space="preserve"> </w:t>
      </w:r>
    </w:p>
    <w:p w14:paraId="1A20CBD2" w14:textId="464287D9" w:rsidR="00705459" w:rsidRPr="00D6488C" w:rsidRDefault="00705459" w:rsidP="00EE4F6D">
      <w:pPr>
        <w:pStyle w:val="Leipteksti"/>
      </w:pPr>
      <w:r w:rsidRPr="00D6488C">
        <w:t xml:space="preserve">Tukipyynnön voi lähettää ainoastaan ennalta tunnettu </w:t>
      </w:r>
      <w:r w:rsidR="00402CAB" w:rsidRPr="00D6488C">
        <w:t>O</w:t>
      </w:r>
      <w:r w:rsidRPr="00D6488C">
        <w:t xml:space="preserve">rganisaationne edustaja. Vastaatte siitä, että </w:t>
      </w:r>
      <w:r w:rsidR="00402CAB" w:rsidRPr="00D6488C">
        <w:t>O</w:t>
      </w:r>
      <w:r w:rsidRPr="00D6488C">
        <w:t>rganisaatiotanne koskeva yhteystietolista on ajantasainen.</w:t>
      </w:r>
    </w:p>
    <w:p w14:paraId="7737FEB1" w14:textId="099B5A66" w:rsidR="00705459" w:rsidRPr="00D6488C" w:rsidRDefault="00705459" w:rsidP="00EE4F6D">
      <w:pPr>
        <w:pStyle w:val="Leipteksti"/>
      </w:pPr>
      <w:r w:rsidRPr="00D6488C">
        <w:lastRenderedPageBreak/>
        <w:t xml:space="preserve">Organisaationne palveluun lataamat tiedot on pidettävä ajan tasalla. Mikäli </w:t>
      </w:r>
      <w:r w:rsidR="006F573B" w:rsidRPr="00D6488C">
        <w:t>L</w:t>
      </w:r>
      <w:r w:rsidRPr="00D6488C">
        <w:t xml:space="preserve">oppukäyttäjän tiedoissa, kuten osoitteessa tai sanomatyyppien vastaanottokyvykkyyksissä tai muissa Palveluun ladatuissa tiedoissa tapahtuu muutoksia, tulee tiedot päivittää Palveluun Peppol-viranomaisen Peppol </w:t>
      </w:r>
      <w:proofErr w:type="spellStart"/>
      <w:r w:rsidRPr="00D6488C">
        <w:t>Authority</w:t>
      </w:r>
      <w:proofErr w:type="spellEnd"/>
      <w:r w:rsidRPr="00D6488C">
        <w:t xml:space="preserve"> </w:t>
      </w:r>
      <w:proofErr w:type="spellStart"/>
      <w:r w:rsidRPr="00D6488C">
        <w:t>Specific</w:t>
      </w:r>
      <w:proofErr w:type="spellEnd"/>
      <w:r w:rsidRPr="00D6488C">
        <w:t xml:space="preserve"> </w:t>
      </w:r>
      <w:proofErr w:type="spellStart"/>
      <w:r w:rsidRPr="00D6488C">
        <w:t>Requirements</w:t>
      </w:r>
      <w:proofErr w:type="spellEnd"/>
      <w:r w:rsidRPr="00D6488C">
        <w:t xml:space="preserve"> mukaisesti.</w:t>
      </w:r>
    </w:p>
    <w:p w14:paraId="3A32D07A" w14:textId="77777777" w:rsidR="00705459" w:rsidRPr="00D6488C" w:rsidRDefault="00705459" w:rsidP="00EE4F6D">
      <w:pPr>
        <w:pStyle w:val="Leipteksti"/>
      </w:pPr>
      <w:r w:rsidRPr="00D6488C">
        <w:t>Palvelun sisältöä ei saa luovuttaa tai myydä eteenpäin hankimatta siihen ensin Valtiokonttorin suostumusta.</w:t>
      </w:r>
    </w:p>
    <w:bookmarkEnd w:id="7"/>
    <w:p w14:paraId="4A749BAE" w14:textId="00ADC8C2" w:rsidR="00705459" w:rsidRPr="00D6488C" w:rsidRDefault="00705459" w:rsidP="00EE4F6D">
      <w:pPr>
        <w:pStyle w:val="Leipteksti"/>
      </w:pPr>
      <w:r w:rsidRPr="00D6488C">
        <w:t>Valtiokonttori ei takaa, että Palvelu tai sen sisältö olisivat aina käytettävissä tai että Palvelun käytön aikana ei ilmenisi häiriöitä. Valtiokonttori ylläpitää Palvelua</w:t>
      </w:r>
      <w:r w:rsidR="00A475BF" w:rsidRPr="00D6488C">
        <w:t xml:space="preserve"> kulloinkin sovellettavan</w:t>
      </w:r>
      <w:r w:rsidRPr="00D6488C">
        <w:t xml:space="preserve"> Peppol Service Level </w:t>
      </w:r>
      <w:proofErr w:type="spellStart"/>
      <w:r w:rsidRPr="00D6488C">
        <w:t>Agreementin</w:t>
      </w:r>
      <w:proofErr w:type="spellEnd"/>
      <w:r w:rsidRPr="00D6488C">
        <w:t xml:space="preserve"> </w:t>
      </w:r>
      <w:r w:rsidR="0019323B" w:rsidRPr="00D6488C">
        <w:t xml:space="preserve">vaatimusten </w:t>
      </w:r>
      <w:r w:rsidRPr="00D6488C">
        <w:t xml:space="preserve">mukaisesti. Valtiokonttori ei ole minkäänlaisessa vastuussa menetyksestä tai vahingosta, mikä johtuu siitä, että Palvelu ei ole käytettävissä Service Level </w:t>
      </w:r>
      <w:proofErr w:type="spellStart"/>
      <w:r w:rsidRPr="00D6488C">
        <w:t>Agreementin</w:t>
      </w:r>
      <w:proofErr w:type="spellEnd"/>
      <w:r w:rsidRPr="00D6488C">
        <w:t xml:space="preserve"> vaatimusten mukaisesti.</w:t>
      </w:r>
    </w:p>
    <w:p w14:paraId="7685475C" w14:textId="66E9A0F0" w:rsidR="00705459" w:rsidRPr="00D6488C" w:rsidRDefault="00705459" w:rsidP="00EE4F6D">
      <w:pPr>
        <w:pStyle w:val="Leipteksti"/>
      </w:pPr>
      <w:r w:rsidRPr="00D6488C">
        <w:t>Palvelu on käytettävissä toistaiseksi. Palvelun toiminta voidaan keskeyttää, peruuttaa tai lopettaa kokonaisuudessaan tai osittain tai siihen voidaan tehdä muutoksia. Palvelun toiminnan keskeyttämis</w:t>
      </w:r>
      <w:r w:rsidR="00A475BF" w:rsidRPr="00D6488C">
        <w:t>es</w:t>
      </w:r>
      <w:r w:rsidRPr="00D6488C">
        <w:t>tä, peruuttamisesta tai lopettamisesta ilmoitetaan teille etukäteen</w:t>
      </w:r>
      <w:r w:rsidR="002351A0" w:rsidRPr="00D6488C">
        <w:t>, jos se on olosuhteet huomioon ottaen kohtuudella mahdollista</w:t>
      </w:r>
      <w:r w:rsidRPr="00D6488C">
        <w:t>.</w:t>
      </w:r>
    </w:p>
    <w:p w14:paraId="3E3F0C7C" w14:textId="722FBB2B" w:rsidR="0052602D" w:rsidRPr="00D6488C" w:rsidRDefault="0052602D" w:rsidP="0052602D">
      <w:pPr>
        <w:pStyle w:val="Otsikko1"/>
      </w:pPr>
      <w:bookmarkStart w:id="8" w:name="_Toc233119225"/>
      <w:proofErr w:type="spellStart"/>
      <w:r w:rsidRPr="00D6488C">
        <w:t>Api</w:t>
      </w:r>
      <w:proofErr w:type="spellEnd"/>
      <w:r w:rsidRPr="00D6488C">
        <w:t>-rajapintaan tunnistautuminen</w:t>
      </w:r>
      <w:bookmarkEnd w:id="8"/>
    </w:p>
    <w:p w14:paraId="0038CD68" w14:textId="1C234054" w:rsidR="0052602D" w:rsidRPr="00D6488C" w:rsidRDefault="0052602D" w:rsidP="0052602D">
      <w:pPr>
        <w:pStyle w:val="Leipteksti"/>
      </w:pPr>
      <w:r w:rsidRPr="00D6488C">
        <w:t xml:space="preserve">Organisaationne on pidettävä Palvelun käyttöä varten luotu </w:t>
      </w:r>
      <w:proofErr w:type="spellStart"/>
      <w:r w:rsidRPr="00D6488C">
        <w:t>Bearer-token</w:t>
      </w:r>
      <w:proofErr w:type="spellEnd"/>
      <w:r w:rsidRPr="00D6488C">
        <w:t xml:space="preserve"> salassa ja luottamuksellisena, ettekä saa luovuttaa sitä kolmansille osapuolille. Jokaisella sertifioidulla Peppol-palveluntarjoajalla voi olla samanaikaisesti ainoastaan yksi </w:t>
      </w:r>
      <w:proofErr w:type="spellStart"/>
      <w:r w:rsidRPr="00D6488C">
        <w:t>Bearer-token</w:t>
      </w:r>
      <w:proofErr w:type="spellEnd"/>
      <w:r w:rsidRPr="00D6488C">
        <w:t>.</w:t>
      </w:r>
      <w:r w:rsidR="002351A0" w:rsidRPr="00D6488C">
        <w:t xml:space="preserve"> Organisaationne vastaa Palvelun käytöstä, joka tapahtuu sen </w:t>
      </w:r>
      <w:proofErr w:type="spellStart"/>
      <w:r w:rsidR="002351A0" w:rsidRPr="00D6488C">
        <w:t>Bearer-tokenilla</w:t>
      </w:r>
      <w:proofErr w:type="spellEnd"/>
      <w:r w:rsidR="002351A0" w:rsidRPr="00D6488C">
        <w:t>, ellei käyttö johdu Valtiokonttorin vastuulla olevasta seikasta.</w:t>
      </w:r>
    </w:p>
    <w:p w14:paraId="368F8ADE" w14:textId="37699A40" w:rsidR="0052602D" w:rsidRPr="00D6488C" w:rsidRDefault="0052602D" w:rsidP="0052602D">
      <w:pPr>
        <w:pStyle w:val="Leipteksti"/>
      </w:pPr>
      <w:r w:rsidRPr="00D6488C">
        <w:t xml:space="preserve">Organisaationne on myös vastuussa siitä, että kaikki, jotka käyttävät Palvelua </w:t>
      </w:r>
      <w:r w:rsidR="00FD5C7D" w:rsidRPr="00D6488C">
        <w:t>O</w:t>
      </w:r>
      <w:r w:rsidRPr="00D6488C">
        <w:t xml:space="preserve">rganisaationne </w:t>
      </w:r>
      <w:proofErr w:type="spellStart"/>
      <w:r w:rsidRPr="00D6488C">
        <w:t>Bearer-tokenilla</w:t>
      </w:r>
      <w:proofErr w:type="spellEnd"/>
      <w:r w:rsidRPr="00D6488C">
        <w:t>, ovat tietoisia näistä käyttöehdoista sekä muista sovellettavista ehdoista, sekä siitä, että noudatatte näitä ehtoja.</w:t>
      </w:r>
    </w:p>
    <w:p w14:paraId="0F4AB96F" w14:textId="153AAE98" w:rsidR="0052602D" w:rsidRPr="00D6488C" w:rsidRDefault="0052602D" w:rsidP="0052602D">
      <w:pPr>
        <w:pStyle w:val="Leipteksti"/>
      </w:pPr>
      <w:r w:rsidRPr="00D6488C">
        <w:t xml:space="preserve">Mikäli </w:t>
      </w:r>
      <w:r w:rsidR="00B733C2" w:rsidRPr="00D6488C">
        <w:t>O</w:t>
      </w:r>
      <w:r w:rsidRPr="00D6488C">
        <w:t xml:space="preserve">rganisaationne tietoon tulee tai epäilette, että jollain </w:t>
      </w:r>
      <w:r w:rsidR="00FD5C7D" w:rsidRPr="00D6488C">
        <w:t>O</w:t>
      </w:r>
      <w:r w:rsidRPr="00D6488C">
        <w:t xml:space="preserve">rganisaationne ulkopuolisella on pääsy </w:t>
      </w:r>
      <w:proofErr w:type="spellStart"/>
      <w:r w:rsidRPr="00D6488C">
        <w:t>Bearer-tokeniinne</w:t>
      </w:r>
      <w:proofErr w:type="spellEnd"/>
      <w:r w:rsidRPr="00D6488C">
        <w:t xml:space="preserve">, teidän </w:t>
      </w:r>
      <w:proofErr w:type="gramStart"/>
      <w:r w:rsidRPr="00D6488C">
        <w:t xml:space="preserve">on välittömästi ilmoitettava siitä Palvelun tukikanavaan </w:t>
      </w:r>
      <w:proofErr w:type="spellStart"/>
      <w:r w:rsidRPr="00D6488C">
        <w:t>Bearer</w:t>
      </w:r>
      <w:proofErr w:type="spellEnd"/>
      <w:r w:rsidRPr="00D6488C">
        <w:t>-tokenin</w:t>
      </w:r>
      <w:proofErr w:type="gramEnd"/>
      <w:r w:rsidRPr="00D6488C">
        <w:t xml:space="preserve"> uusimiseksi ja tarvittaessa ilmoitettava siitä Valtiokonttorille sähköpostitse osoitteeseen </w:t>
      </w:r>
      <w:hyperlink r:id="rId17" w:history="1">
        <w:r w:rsidRPr="00D6488C">
          <w:t>peppol@valtiokonttori.fi</w:t>
        </w:r>
      </w:hyperlink>
    </w:p>
    <w:p w14:paraId="245DEBD1" w14:textId="1044E752" w:rsidR="0052602D" w:rsidRPr="00D6488C" w:rsidRDefault="0052602D" w:rsidP="0052602D">
      <w:pPr>
        <w:pStyle w:val="Otsikko1"/>
      </w:pPr>
      <w:bookmarkStart w:id="9" w:name="_Toc233119226"/>
      <w:r w:rsidRPr="00D6488C">
        <w:t>Sisällön lataaminen palveluun</w:t>
      </w:r>
      <w:bookmarkEnd w:id="9"/>
    </w:p>
    <w:p w14:paraId="3CAA0E5E" w14:textId="2CC53B59" w:rsidR="0052602D" w:rsidRPr="00D6488C" w:rsidRDefault="0052602D" w:rsidP="0052602D">
      <w:pPr>
        <w:pStyle w:val="Leipteksti"/>
      </w:pPr>
      <w:r w:rsidRPr="00D6488C">
        <w:t xml:space="preserve">Ladatessanne sisältöä Palveluun, </w:t>
      </w:r>
      <w:r w:rsidR="00FD5C7D" w:rsidRPr="00D6488C">
        <w:t>O</w:t>
      </w:r>
      <w:r w:rsidRPr="00D6488C">
        <w:t>rganisaationne on noudatettava näissä ehdoissa asetettuja sisältövaatimuksia.</w:t>
      </w:r>
    </w:p>
    <w:p w14:paraId="0FE0F429" w14:textId="6315F2E4" w:rsidR="0052602D" w:rsidRPr="00D6488C" w:rsidRDefault="0052602D" w:rsidP="0052602D">
      <w:pPr>
        <w:pStyle w:val="Leipteksti"/>
      </w:pPr>
      <w:r w:rsidRPr="00D6488C">
        <w:t>Palveluun ladat</w:t>
      </w:r>
      <w:r w:rsidR="0017264E" w:rsidRPr="00D6488C">
        <w:t>tava</w:t>
      </w:r>
      <w:r w:rsidRPr="00D6488C">
        <w:t xml:space="preserve"> sisältö</w:t>
      </w:r>
      <w:r w:rsidR="0017264E" w:rsidRPr="00D6488C">
        <w:t xml:space="preserve"> on tarkoitettu Palvelun käyttötarkoituksen mukaisesti haettavaksi, jaettavaksi ja hyödynnettäväksi Peppol-verkoston toiminnassa. Organisaatio vastaa siitä, että sillä on oikeus ladata sisältö Palveluun ja sallia sen käyttö näiden käyttöehtojen m</w:t>
      </w:r>
      <w:r w:rsidR="008641A2" w:rsidRPr="00D6488C">
        <w:t>u</w:t>
      </w:r>
      <w:r w:rsidR="0017264E" w:rsidRPr="00D6488C">
        <w:t>kaisesti.</w:t>
      </w:r>
      <w:r w:rsidR="001D5ACC" w:rsidRPr="00D6488C">
        <w:t xml:space="preserve"> </w:t>
      </w:r>
      <w:r w:rsidRPr="00D6488C">
        <w:t xml:space="preserve">Valtiokonttorilla on oikeus käyttää, kopioida, levittää ja </w:t>
      </w:r>
      <w:r w:rsidR="00A060AC" w:rsidRPr="00D6488C">
        <w:t>saattaa</w:t>
      </w:r>
      <w:r w:rsidRPr="00D6488C">
        <w:t xml:space="preserve"> Palvelu</w:t>
      </w:r>
      <w:r w:rsidR="00A060AC" w:rsidRPr="00D6488C">
        <w:t xml:space="preserve">un ladattu </w:t>
      </w:r>
      <w:r w:rsidRPr="00D6488C">
        <w:t>sisältö kolman</w:t>
      </w:r>
      <w:r w:rsidR="00A060AC" w:rsidRPr="00D6488C">
        <w:t>sien</w:t>
      </w:r>
      <w:r w:rsidRPr="00D6488C">
        <w:t xml:space="preserve"> </w:t>
      </w:r>
      <w:r w:rsidR="008B1D13" w:rsidRPr="00D6488C">
        <w:t>osapuolten</w:t>
      </w:r>
      <w:r w:rsidR="00A060AC" w:rsidRPr="00D6488C">
        <w:t xml:space="preserve"> saataville siltä osin kuin se on tarpeen Palvelun tarjoamiseksi, ylläpitämiseksi ja Peppol-verkoston toiminnan mahdollistamiseksi.</w:t>
      </w:r>
    </w:p>
    <w:p w14:paraId="53F8237E" w14:textId="69F70C89" w:rsidR="0052602D" w:rsidRPr="00D6488C" w:rsidRDefault="0052602D" w:rsidP="0052602D">
      <w:pPr>
        <w:pStyle w:val="Leipteksti"/>
      </w:pPr>
      <w:r w:rsidRPr="00D6488C">
        <w:t xml:space="preserve">Valtiokonttori pidättää myös oikeuden </w:t>
      </w:r>
      <w:r w:rsidR="00A060AC" w:rsidRPr="00D6488C">
        <w:t>luovuttaa</w:t>
      </w:r>
      <w:r w:rsidRPr="00D6488C">
        <w:t xml:space="preserve"> tie</w:t>
      </w:r>
      <w:r w:rsidR="00A060AC" w:rsidRPr="00D6488C">
        <w:t>toja toimivaltaiselle viranomaiselle tai muulle taholle siltä osin kuin se on tarpeen väitetyn oikeudenloukkauksen selvittämiseksi tai lakiin perustuvan velvoitteen noudattamiseksi.</w:t>
      </w:r>
    </w:p>
    <w:p w14:paraId="6C3F52DB" w14:textId="051A70E7" w:rsidR="0052602D" w:rsidRPr="00D6488C" w:rsidRDefault="0052602D" w:rsidP="0052602D">
      <w:pPr>
        <w:pStyle w:val="Leipteksti"/>
      </w:pPr>
      <w:r w:rsidRPr="00D6488C">
        <w:t xml:space="preserve">Valtiokonttori ei ole vastuussa kolmansia osapuolia kohtaan </w:t>
      </w:r>
      <w:r w:rsidR="00B733C2" w:rsidRPr="00D6488C">
        <w:t>O</w:t>
      </w:r>
      <w:r w:rsidRPr="00D6488C">
        <w:t>rganisaationne tai jonkun muun Palveluun lataamasta sisällöstä tai sen oikeellisuudesta.</w:t>
      </w:r>
    </w:p>
    <w:p w14:paraId="2EBB0BC4" w14:textId="7480E83A" w:rsidR="0052602D" w:rsidRPr="00D6488C" w:rsidRDefault="0052602D" w:rsidP="0052602D">
      <w:pPr>
        <w:pStyle w:val="Leipteksti"/>
      </w:pPr>
      <w:r w:rsidRPr="00D6488C">
        <w:t>Valtiokonttorilla on oikeus poistaa mikä tahansa Palveluun ladattu tieto, jos se ei noudata näissä ehdoissa asetettuja sisältövaatimuksia.</w:t>
      </w:r>
    </w:p>
    <w:p w14:paraId="39F879A0" w14:textId="6BD6B653" w:rsidR="0052602D" w:rsidRPr="00D6488C" w:rsidRDefault="0052602D" w:rsidP="0052602D">
      <w:pPr>
        <w:pStyle w:val="Otsikko1"/>
      </w:pPr>
      <w:bookmarkStart w:id="10" w:name="_Toc233119227"/>
      <w:r w:rsidRPr="00D6488C">
        <w:t>Sisältövaatimukset</w:t>
      </w:r>
      <w:bookmarkEnd w:id="10"/>
    </w:p>
    <w:p w14:paraId="2CCECC34" w14:textId="0C365CC0" w:rsidR="0052602D" w:rsidRPr="00D6488C" w:rsidRDefault="0052602D" w:rsidP="0052602D">
      <w:pPr>
        <w:pStyle w:val="Leipteksti"/>
      </w:pPr>
      <w:r w:rsidRPr="00D6488C">
        <w:t xml:space="preserve">Nämä sisältövaatimukset pätevät kaikkeen </w:t>
      </w:r>
      <w:r w:rsidR="00B733C2" w:rsidRPr="00D6488C">
        <w:t>O</w:t>
      </w:r>
      <w:r w:rsidRPr="00D6488C">
        <w:t>rganisaationne Palveluun lataamaan sisältöön.</w:t>
      </w:r>
    </w:p>
    <w:p w14:paraId="0F42CB65" w14:textId="3A78A3A7" w:rsidR="0052602D" w:rsidRPr="00D6488C" w:rsidRDefault="0052602D" w:rsidP="0052602D">
      <w:pPr>
        <w:pStyle w:val="Leipteksti"/>
      </w:pPr>
      <w:r w:rsidRPr="00D6488C">
        <w:lastRenderedPageBreak/>
        <w:t>Organisaationne palveluun lataam</w:t>
      </w:r>
      <w:r w:rsidR="008B1D13">
        <w:t>ien</w:t>
      </w:r>
      <w:r w:rsidRPr="00D6488C">
        <w:t xml:space="preserve"> tiet</w:t>
      </w:r>
      <w:r w:rsidR="00295363" w:rsidRPr="00D6488C">
        <w:t>ojen ei tule</w:t>
      </w:r>
      <w:r w:rsidRPr="00D6488C">
        <w:t xml:space="preserve"> sisältää henkilötietoja. Henkilötiedolla tarkoitetaan kaikkia tietoja, jotka liittyvät tunnistettuun tai tunnistettavissa olevaan henkilöön. Henkilötietoja ovat esimerkiksi nimi, kotiosoite, sähköpostiosoite ja puhelinnumero. Palveluun ladattavien </w:t>
      </w:r>
      <w:r w:rsidR="00402CAB" w:rsidRPr="00D6488C">
        <w:t>L</w:t>
      </w:r>
      <w:r w:rsidRPr="00D6488C">
        <w:t>oppukäyttäjien yhteystietojen tulee olla organisaatio</w:t>
      </w:r>
      <w:r w:rsidR="00295363" w:rsidRPr="00D6488C">
        <w:t>tasoisia</w:t>
      </w:r>
      <w:r w:rsidRPr="00D6488C">
        <w:t xml:space="preserve"> yhteystietoja, kuten</w:t>
      </w:r>
      <w:r w:rsidR="00295363" w:rsidRPr="00D6488C">
        <w:t xml:space="preserve"> yleisiä</w:t>
      </w:r>
      <w:r w:rsidRPr="00D6488C">
        <w:t xml:space="preserve"> sähköpostiosoitteita tai puhelinnumeroita, jo</w:t>
      </w:r>
      <w:r w:rsidR="00295363" w:rsidRPr="00D6488C">
        <w:t>ista yksittäinen luonnollinen henkilö ei ole tunnistettavissa.</w:t>
      </w:r>
    </w:p>
    <w:p w14:paraId="2F0A4E28" w14:textId="0146CD8F" w:rsidR="0039539D" w:rsidRPr="00D6488C" w:rsidRDefault="00C763B8" w:rsidP="0052602D">
      <w:pPr>
        <w:pStyle w:val="Leipteksti"/>
      </w:pPr>
      <w:r w:rsidRPr="00D6488C">
        <w:t xml:space="preserve">Yksityisenä elinkeinonharjoittajana toimintaa harjoittavan nimi ja Y-tunnus katsotaan henkilötiedoiksi. Poiketen siitä, mitä edellä tässä kohdassa todetaan henkilötietojen sisällyttämisestä Palveluun ladattaviin tietoihin, </w:t>
      </w:r>
      <w:r w:rsidR="008E0A23" w:rsidRPr="00D6488C">
        <w:t>yksityisenä elinkeinonharjoittajana toimintaa harjoittavan</w:t>
      </w:r>
      <w:r w:rsidRPr="00D6488C">
        <w:t xml:space="preserve"> Loppukäyttäjän nimi ja Y-tunnus saavat sisältyä Palveluun ladattaviin tietoihin, jos tiedot ovat tarpeen Loppukäyttäjän Peppol-osoitteen ja kyvykkyystietojen yksilöimiseksi, ylläpitämiseksi, hakemiseksi ja jakamiseksi Palvelun käyttötarkoituksen mukaisesti.</w:t>
      </w:r>
    </w:p>
    <w:p w14:paraId="58B4283A" w14:textId="0ACDF9F7" w:rsidR="0052602D" w:rsidRPr="00D6488C" w:rsidRDefault="0052602D" w:rsidP="0052602D">
      <w:pPr>
        <w:pStyle w:val="Leipteksti"/>
      </w:pPr>
      <w:r w:rsidRPr="00D6488C">
        <w:t xml:space="preserve">Palveluun voi ladata ainoastaan suomalaisten </w:t>
      </w:r>
      <w:r w:rsidR="00402CAB" w:rsidRPr="00D6488C">
        <w:t>L</w:t>
      </w:r>
      <w:r w:rsidRPr="00D6488C">
        <w:t>oppukäyttäjien Peppol-osoitteita</w:t>
      </w:r>
      <w:r w:rsidR="00932438" w:rsidRPr="00D6488C">
        <w:t xml:space="preserve"> sekä Organisaationne </w:t>
      </w:r>
      <w:proofErr w:type="spellStart"/>
      <w:r w:rsidR="00932438" w:rsidRPr="00D6488C">
        <w:t>OpenPeppol</w:t>
      </w:r>
      <w:proofErr w:type="spellEnd"/>
      <w:r w:rsidR="00932438" w:rsidRPr="00D6488C">
        <w:t xml:space="preserve"> Service Provider </w:t>
      </w:r>
      <w:proofErr w:type="spellStart"/>
      <w:r w:rsidR="00932438" w:rsidRPr="00D6488C">
        <w:t>Identification</w:t>
      </w:r>
      <w:proofErr w:type="spellEnd"/>
      <w:r w:rsidR="00932438" w:rsidRPr="00D6488C">
        <w:t xml:space="preserve"> </w:t>
      </w:r>
      <w:proofErr w:type="spellStart"/>
      <w:r w:rsidR="00932438" w:rsidRPr="00D6488C">
        <w:t>Scheme</w:t>
      </w:r>
      <w:proofErr w:type="spellEnd"/>
      <w:r w:rsidR="00932438" w:rsidRPr="00D6488C">
        <w:t xml:space="preserve"> (0242) MLS vastaanotto-osoitteita</w:t>
      </w:r>
      <w:r w:rsidRPr="00D6488C">
        <w:t>.</w:t>
      </w:r>
    </w:p>
    <w:p w14:paraId="275FB971" w14:textId="53E2F945" w:rsidR="0052602D" w:rsidRPr="00D6488C" w:rsidRDefault="0052602D" w:rsidP="0052602D">
      <w:pPr>
        <w:pStyle w:val="Leipteksti"/>
      </w:pPr>
      <w:r w:rsidRPr="00D6488C">
        <w:t xml:space="preserve">Sisältö tai julkaisu ei saa sisältää materiaalia, joka voi olla toista henkilöä häpäisevää, </w:t>
      </w:r>
      <w:r w:rsidR="006725FB" w:rsidRPr="00D6488C">
        <w:t xml:space="preserve">joka voi olla </w:t>
      </w:r>
      <w:r w:rsidRPr="00D6488C">
        <w:t>säädytöntä, loukkaavaa, vihamielistä tai provosoivaa, mainostaa seksuaalista materiaalia tai palveluja, edistää väkivaltaa taikka syrjintää rodun, sukupuolen, uskonnon, kansallisuuden, vamman, seksuaalisen suuntautumisen tai iän perusteella, loukata toisen tekijänoikeutta, tavaramerkkiä tai oikeutta tietokantaan, harhauttaa toista henkilöä, olla ristiriidassa kolmatta osapuolta kohtaan voimassa olevan velvollisuuden, kuten salassapitovelvollisuuden, kanssa, edistää laitonta toimintaa, olla uhkaavaa tai toisen yksityisyyttä loukkaavaa tai aiheuttaa harmia, haittaa tai tarpeetonta ahdistusta, ahdistaa, järkyttää, aiheuttaa vaivaantuneisuutta tai provosoida toista henkilöä, esittää toista henkilöä tai ilmoittaa henkilöllisyyttäsi tai yhteyttäsi toiseen henkilöön väärin, antaa vaikutelmaa, että julkaisu olisi meidän julkaisema, jos julkaisu ei ole meidän laatima, tukea, edistää tai avustaa minkäänlaista laitonta toimintaa, kuten esimerkiksi tekijänoikeusrikkomusta.</w:t>
      </w:r>
    </w:p>
    <w:p w14:paraId="7BC75882" w14:textId="585EC9D5" w:rsidR="0052602D" w:rsidRPr="00D6488C" w:rsidRDefault="0052602D" w:rsidP="0052602D">
      <w:pPr>
        <w:pStyle w:val="Otsikko1"/>
      </w:pPr>
      <w:bookmarkStart w:id="11" w:name="_Toc233119228"/>
      <w:r w:rsidRPr="00D6488C">
        <w:t>Palvelun käytön lopettaminen</w:t>
      </w:r>
      <w:bookmarkEnd w:id="11"/>
    </w:p>
    <w:p w14:paraId="4A634365" w14:textId="0B0AC150" w:rsidR="0052602D" w:rsidRPr="00D6488C" w:rsidRDefault="0052602D" w:rsidP="0052602D">
      <w:pPr>
        <w:pStyle w:val="Leipteksti"/>
      </w:pPr>
      <w:r w:rsidRPr="00D6488C">
        <w:t xml:space="preserve">Lopettaessanne </w:t>
      </w:r>
      <w:r w:rsidR="00A91DF8" w:rsidRPr="00D6488C">
        <w:t>P</w:t>
      </w:r>
      <w:r w:rsidRPr="00D6488C">
        <w:t xml:space="preserve">alvelun käytön, </w:t>
      </w:r>
      <w:r w:rsidR="00B733C2" w:rsidRPr="00D6488C">
        <w:t>O</w:t>
      </w:r>
      <w:r w:rsidRPr="00D6488C">
        <w:t xml:space="preserve">rganisaationne on siirrettävä, poistettava </w:t>
      </w:r>
      <w:r w:rsidR="003A4F01" w:rsidRPr="00D6488C">
        <w:t xml:space="preserve">tai muuten jatkokäsiteltävä Palveluun lataamanne tiedot Peppol </w:t>
      </w:r>
      <w:proofErr w:type="spellStart"/>
      <w:r w:rsidR="003A4F01" w:rsidRPr="00D6488C">
        <w:t>Interoperability</w:t>
      </w:r>
      <w:proofErr w:type="spellEnd"/>
      <w:r w:rsidR="003A4F01" w:rsidRPr="00D6488C">
        <w:t xml:space="preserve"> Frameworkin sääntöjen mukaisesti</w:t>
      </w:r>
      <w:r w:rsidR="00C65E27" w:rsidRPr="00D6488C">
        <w:t>.</w:t>
      </w:r>
      <w:r w:rsidRPr="00D6488C">
        <w:t xml:space="preserve"> Tämän jälkeen </w:t>
      </w:r>
      <w:r w:rsidR="00B733C2" w:rsidRPr="00D6488C">
        <w:t>O</w:t>
      </w:r>
      <w:r w:rsidRPr="00D6488C">
        <w:t xml:space="preserve">rganisaationne pitää ilmoittaa </w:t>
      </w:r>
      <w:r w:rsidR="00C65E27" w:rsidRPr="00D6488C">
        <w:t>P</w:t>
      </w:r>
      <w:r w:rsidRPr="00D6488C">
        <w:t xml:space="preserve">alvelusta poistumisesta Valtiokonttorille sähköpostitse osoitteeseen peppol@valtiokonttori.fi, minkä jälkeen Valtiokonttori poistaa </w:t>
      </w:r>
      <w:r w:rsidR="00B733C2" w:rsidRPr="00D6488C">
        <w:t>O</w:t>
      </w:r>
      <w:r w:rsidRPr="00D6488C">
        <w:t>rganisaationne käyttöoikeuden kahden viikon kuluessa.</w:t>
      </w:r>
    </w:p>
    <w:p w14:paraId="4BEBD99E" w14:textId="08A22AA2" w:rsidR="0052602D" w:rsidRPr="00D6488C" w:rsidRDefault="0052602D" w:rsidP="0052602D">
      <w:pPr>
        <w:pStyle w:val="Otsikko1"/>
      </w:pPr>
      <w:bookmarkStart w:id="12" w:name="_Toc233119229"/>
      <w:r w:rsidRPr="00D6488C">
        <w:t>Palvelun integraatiot</w:t>
      </w:r>
      <w:bookmarkEnd w:id="12"/>
    </w:p>
    <w:p w14:paraId="05ECC028" w14:textId="6C5E5203" w:rsidR="0052602D" w:rsidRPr="00D6488C" w:rsidRDefault="0052602D" w:rsidP="0052602D">
      <w:pPr>
        <w:pStyle w:val="Leipteksti"/>
      </w:pPr>
      <w:r w:rsidRPr="00D6488C">
        <w:t xml:space="preserve">Palvelu on integroitu verkkolaskuosoite.fi ja Peppol Directory -palveluihin. Tiedot, jotka </w:t>
      </w:r>
      <w:r w:rsidR="00031175" w:rsidRPr="00D6488C">
        <w:t>O</w:t>
      </w:r>
      <w:r w:rsidRPr="00D6488C">
        <w:t xml:space="preserve">rganisaationne lataa Palveluun, siirretään poikkeuksetta myös verkkolaskuosoite.fi ja Peppol Directory -palveluihin. Käyttämällä Palvelua </w:t>
      </w:r>
      <w:r w:rsidR="00B733C2" w:rsidRPr="00D6488C">
        <w:t>O</w:t>
      </w:r>
      <w:r w:rsidRPr="00D6488C">
        <w:t>rganisaationne hyväksyy tietojen siirtymisen näihin palveluihin.</w:t>
      </w:r>
    </w:p>
    <w:p w14:paraId="658DC36D" w14:textId="3B63D38F" w:rsidR="0052602D" w:rsidRPr="00D6488C" w:rsidRDefault="0052602D" w:rsidP="0052602D">
      <w:pPr>
        <w:pStyle w:val="Leipteksti"/>
      </w:pPr>
      <w:r w:rsidRPr="00D6488C">
        <w:t xml:space="preserve">Käyttämällä Palvelua </w:t>
      </w:r>
      <w:r w:rsidR="00B733C2" w:rsidRPr="00D6488C">
        <w:t>O</w:t>
      </w:r>
      <w:r w:rsidRPr="00D6488C">
        <w:t>rganisaationne</w:t>
      </w:r>
      <w:r w:rsidR="002F062C" w:rsidRPr="00D6488C">
        <w:t xml:space="preserve"> vastaa siitä, että sillä on oikeus tuoda Loppukäyttäjän tiedot Palveluun ja että Loppukäyttäjälle on annettu tarvittavat tiedot tietojen tallentamisesta, ylläpidosta, hakemisesta, jakamisesta ja siirtämisestä </w:t>
      </w:r>
      <w:r w:rsidRPr="00D6488C">
        <w:t>verkkolaskuosoite.fi ja Peppol Directory -palveluihin.</w:t>
      </w:r>
    </w:p>
    <w:p w14:paraId="2E7D8B43" w14:textId="1FAF2995" w:rsidR="0052602D" w:rsidRPr="00D6488C" w:rsidRDefault="0052602D" w:rsidP="0052602D">
      <w:pPr>
        <w:pStyle w:val="Leipteksti"/>
      </w:pPr>
      <w:r w:rsidRPr="00D6488C">
        <w:t xml:space="preserve">Verkkolaskuosoite.fi integraatioon liittyen </w:t>
      </w:r>
      <w:r w:rsidR="00B733C2" w:rsidRPr="00D6488C">
        <w:t>O</w:t>
      </w:r>
      <w:r w:rsidRPr="00D6488C">
        <w:t xml:space="preserve">rganisaationne on lisättävä asiakkaanne </w:t>
      </w:r>
      <w:proofErr w:type="spellStart"/>
      <w:r w:rsidRPr="00D6488C">
        <w:t>ServiceGroup</w:t>
      </w:r>
      <w:proofErr w:type="spellEnd"/>
      <w:r w:rsidRPr="00D6488C">
        <w:t xml:space="preserve"> tietoihin kohtaan </w:t>
      </w:r>
      <w:proofErr w:type="spellStart"/>
      <w:r w:rsidRPr="00D6488C">
        <w:t>TechnicalContactUrl</w:t>
      </w:r>
      <w:proofErr w:type="spellEnd"/>
      <w:r w:rsidRPr="00D6488C">
        <w:t xml:space="preserve"> </w:t>
      </w:r>
      <w:r w:rsidR="00B733C2" w:rsidRPr="00D6488C">
        <w:t>O</w:t>
      </w:r>
      <w:r w:rsidRPr="00D6488C">
        <w:t>rganisaationne sähköpostiosoite yhteystiedoksi ongelmatilanteita varten. Yhteystietoa käytetään Verkkolaskuosoite.fi palvelussa ilmoituskanavana virheellisestä osoite- tai kyvykkyystiedosta.</w:t>
      </w:r>
    </w:p>
    <w:p w14:paraId="3C625969" w14:textId="63A92379" w:rsidR="0052602D" w:rsidRPr="00D6488C" w:rsidRDefault="0052602D" w:rsidP="0052602D">
      <w:pPr>
        <w:pStyle w:val="Otsikko1"/>
      </w:pPr>
      <w:bookmarkStart w:id="13" w:name="_Toc233119230"/>
      <w:r w:rsidRPr="00D6488C">
        <w:t>Palvelun muutokset</w:t>
      </w:r>
      <w:bookmarkEnd w:id="13"/>
    </w:p>
    <w:p w14:paraId="1E7FF8A5" w14:textId="51F35708" w:rsidR="0052602D" w:rsidRPr="00D6488C" w:rsidRDefault="0007648B" w:rsidP="0052602D">
      <w:pPr>
        <w:pStyle w:val="Leipteksti"/>
      </w:pPr>
      <w:r w:rsidRPr="00D6488C">
        <w:t xml:space="preserve">Palvelun sisältöä päivitetään ja saatetaan muuttaa ajoittain. Palvelu ei välttämättä aina ole ajan tasalla, eikä Valtiokonttorilla ole erityistä </w:t>
      </w:r>
      <w:r w:rsidR="00031175" w:rsidRPr="00D6488C">
        <w:t>O</w:t>
      </w:r>
      <w:r w:rsidRPr="00D6488C">
        <w:t>rganisaatioonne kohdistuvaa velvollisuutta päivittää Palvelua. Valtiokonttori ei takaa, että Palvelu tai sen sisältö olisi virheetöntä tai että siinä ei olisi puutteita.</w:t>
      </w:r>
    </w:p>
    <w:p w14:paraId="7B6F404A" w14:textId="0B4EC627" w:rsidR="0052602D" w:rsidRPr="00D6488C" w:rsidRDefault="0052602D" w:rsidP="0052602D">
      <w:pPr>
        <w:pStyle w:val="Otsikko1"/>
      </w:pPr>
      <w:bookmarkStart w:id="14" w:name="_Toc233119231"/>
      <w:r w:rsidRPr="00D6488C">
        <w:lastRenderedPageBreak/>
        <w:t>Tietojen luotettavuus</w:t>
      </w:r>
      <w:bookmarkEnd w:id="14"/>
    </w:p>
    <w:p w14:paraId="50C5B054" w14:textId="32CC65E5" w:rsidR="0052602D" w:rsidRPr="00D6488C" w:rsidRDefault="00F77853" w:rsidP="0052602D">
      <w:pPr>
        <w:pStyle w:val="Leipteksti"/>
      </w:pPr>
      <w:r w:rsidRPr="00D6488C">
        <w:t xml:space="preserve">Palvelussa olevat </w:t>
      </w:r>
      <w:r w:rsidR="00402CAB" w:rsidRPr="00D6488C">
        <w:t>L</w:t>
      </w:r>
      <w:r w:rsidRPr="00D6488C">
        <w:t>oppukäyttäjien tiedot, kuten osoite tai sanomatyyppien vastaanottokyvykkyystiedot tai muut tiedot ovat Palvelua käyttävien Peppol-palveluntarjoajien sinne lataamia. Peppol-palveluntarjoajien Palvelulle lataamaa ja Palvelulle tuottamaa materiaalia ei aktiivisesti tarkisteta, eikä Valtiokonttori täten vastaa kyseisen materiaalin sisällöstä tai oikeellisuudesta.</w:t>
      </w:r>
    </w:p>
    <w:p w14:paraId="6BD9A9CB" w14:textId="270DF998" w:rsidR="0052602D" w:rsidRPr="00D6488C" w:rsidRDefault="0052602D" w:rsidP="0052602D">
      <w:pPr>
        <w:pStyle w:val="Leipteksti"/>
      </w:pPr>
      <w:r w:rsidRPr="00D6488C">
        <w:t>Vaikka Palvelussa olevat tiedot pyritään pitämään ajankohtaisena, Valtiokonttori ei anna minkäänlaisia vakuuksia tai takuita siitä, että Palvelun sisältö olisi täsmällistä, täydellistä tai ajan tasalla.</w:t>
      </w:r>
    </w:p>
    <w:p w14:paraId="5EA138C5" w14:textId="50D6E384" w:rsidR="0052602D" w:rsidRPr="00D6488C" w:rsidRDefault="0052602D" w:rsidP="0052602D">
      <w:pPr>
        <w:pStyle w:val="Otsikko1"/>
      </w:pPr>
      <w:bookmarkStart w:id="15" w:name="_Toc233119232"/>
      <w:r w:rsidRPr="00D6488C">
        <w:t>Vastuunrajoitus</w:t>
      </w:r>
      <w:bookmarkEnd w:id="15"/>
    </w:p>
    <w:p w14:paraId="60792C14" w14:textId="6D111F29" w:rsidR="0052602D" w:rsidRPr="00D6488C" w:rsidRDefault="0052602D" w:rsidP="0052602D">
      <w:pPr>
        <w:pStyle w:val="Leipteksti"/>
      </w:pPr>
      <w:r w:rsidRPr="00D6488C">
        <w:t xml:space="preserve">Valtiokonttori ei ole vastuussa </w:t>
      </w:r>
      <w:r w:rsidR="00031175" w:rsidRPr="00D6488C">
        <w:t>O</w:t>
      </w:r>
      <w:r w:rsidRPr="00D6488C">
        <w:t>rganisaatiotanne kohtaan mistään menetyksestä tai vahingosta riippumatta siitä, onko vahinko sopimus- tai vahingonkorvausoikeudellinen tai onko sillä muu peruste, jos se johtuu tai liittyy Palvelun käyttöön tai käytön estymiseen tai Palvelun sisällön tai Palvelussa olevan tiedon käyttöön tai siihen luottamiseen.</w:t>
      </w:r>
    </w:p>
    <w:p w14:paraId="54FB43B6" w14:textId="79E0B2E1" w:rsidR="0052602D" w:rsidRPr="00D6488C" w:rsidRDefault="0052602D" w:rsidP="0052602D">
      <w:pPr>
        <w:pStyle w:val="Leipteksti"/>
      </w:pPr>
      <w:r w:rsidRPr="00D6488C">
        <w:t>Valtiokonttori ei ole vastuussa saamatta jääneestä voitosta</w:t>
      </w:r>
      <w:r w:rsidR="002B3D2C" w:rsidRPr="00D6488C">
        <w:t xml:space="preserve"> tai</w:t>
      </w:r>
      <w:r w:rsidRPr="00D6488C">
        <w:t xml:space="preserve"> menetetystä liikevaihdosta tai tulosta</w:t>
      </w:r>
      <w:r w:rsidR="00851B29" w:rsidRPr="00D6488C">
        <w:t>,</w:t>
      </w:r>
      <w:r w:rsidRPr="00D6488C">
        <w:t xml:space="preserve"> tiedon tai ohjelmiston menetyksestä, tuhoutumisesta tai muuttumisesta liiketoiminnan estymisestä, odotettujen säästöjen menetyksestä, liiketoimintamahdollisuuden tai maineen menetyksestä tai muista epäsuorista tai välillisistä vahingoista.</w:t>
      </w:r>
    </w:p>
    <w:p w14:paraId="22B0571A" w14:textId="2C6E30B2" w:rsidR="0052602D" w:rsidRPr="00D6488C" w:rsidRDefault="0052602D" w:rsidP="0052602D">
      <w:pPr>
        <w:pStyle w:val="Leipteksti"/>
      </w:pPr>
      <w:r w:rsidRPr="00D6488C">
        <w:t>Valtiokonttori ei kanna vastuuta sellaisten verkkosivujen sisällöstä, joihin on viitattu Palvelussa tai joihin Palvelussa löytyy linkki. Viittauksien tai linkkien olemassaolo ei tarkoita suositusta tällaiselle verkkosivull</w:t>
      </w:r>
      <w:r w:rsidR="008B1D13">
        <w:t>e</w:t>
      </w:r>
      <w:r w:rsidRPr="00D6488C">
        <w:t>. Valtiokonttori ei ole vastuussa menetyksestä tai vahingosta, jonka kärsitte vierailemalla tai käyttämällä edellä mainittuja verkkosivuja.</w:t>
      </w:r>
    </w:p>
    <w:p w14:paraId="40172CA2" w14:textId="43DF2F8D" w:rsidR="0052602D" w:rsidRPr="00D6488C" w:rsidRDefault="0052602D" w:rsidP="0052602D">
      <w:pPr>
        <w:pStyle w:val="Otsikko1"/>
      </w:pPr>
      <w:bookmarkStart w:id="16" w:name="_Toc233119233"/>
      <w:r w:rsidRPr="00D6488C">
        <w:t>Virukset</w:t>
      </w:r>
      <w:bookmarkEnd w:id="16"/>
    </w:p>
    <w:p w14:paraId="3DBDD0B4" w14:textId="230766FD" w:rsidR="0052602D" w:rsidRPr="00D6488C" w:rsidRDefault="0052602D" w:rsidP="0052602D">
      <w:pPr>
        <w:pStyle w:val="Leipteksti"/>
      </w:pPr>
      <w:r w:rsidRPr="00D6488C">
        <w:t>Valtiokonttori ei takaa, että Palvelussa ei esiintyisi viruksia.</w:t>
      </w:r>
    </w:p>
    <w:p w14:paraId="2E5DC145" w14:textId="3609EFE7" w:rsidR="0052602D" w:rsidRPr="00D6488C" w:rsidRDefault="0052602D" w:rsidP="0052602D">
      <w:pPr>
        <w:pStyle w:val="Leipteksti"/>
      </w:pPr>
      <w:r w:rsidRPr="00D6488C">
        <w:t>Organisaationne ei saa väärinkäyttää Palvelua</w:t>
      </w:r>
      <w:r w:rsidR="00F93A2C" w:rsidRPr="00D6488C">
        <w:t xml:space="preserve"> tuomalla, lataamalla tai välittämällä</w:t>
      </w:r>
      <w:r w:rsidRPr="00D6488C">
        <w:t xml:space="preserve"> Palveluun viruksia, haittaohjelmia tai mu</w:t>
      </w:r>
      <w:r w:rsidR="00F93A2C" w:rsidRPr="00D6488C">
        <w:t>uta vahingollista sisältöä.</w:t>
      </w:r>
    </w:p>
    <w:p w14:paraId="019371EF" w14:textId="56E4064E" w:rsidR="0052602D" w:rsidRPr="00D6488C" w:rsidRDefault="0052602D" w:rsidP="0052602D">
      <w:pPr>
        <w:pStyle w:val="Leipteksti"/>
      </w:pPr>
      <w:r w:rsidRPr="00D6488C">
        <w:t>Organisaationne ei saa myöskään pyrkiä luvattoman pääsyn saamiseen Palveluun tai palvelimelle, jolla Palvelu on, tai muulle Palveluun yhteydessä olevalle palvelimelle, tietokoneelle tai tietokantaan. Ette saa suorittaa Palveluun palvelinestohyökkäystä tai jaettua palvelunestohyökkäystä.</w:t>
      </w:r>
    </w:p>
    <w:p w14:paraId="1264CC79" w14:textId="7F922753" w:rsidR="0052602D" w:rsidRPr="00D6488C" w:rsidRDefault="0052602D" w:rsidP="0052602D">
      <w:pPr>
        <w:pStyle w:val="Leipteksti"/>
      </w:pPr>
      <w:r w:rsidRPr="00D6488C">
        <w:t>Rikkomalla tämän kappaleen määräyksiä rikotte myös Suomen rikoslakia. Tämän kappaleen määräyksiä rikkovasta teosta ilmoitetaan asianomaisille viranomaisille. Organisaationne oikeus käyttää Palvelua päättyy heti, mikäli toimitte tämän kappaleen määräyksien vastaisesti.</w:t>
      </w:r>
    </w:p>
    <w:p w14:paraId="18EFAE17" w14:textId="79C79600" w:rsidR="0052602D" w:rsidRPr="00D6488C" w:rsidRDefault="0052602D" w:rsidP="0052602D">
      <w:pPr>
        <w:pStyle w:val="Otsikko1"/>
      </w:pPr>
      <w:bookmarkStart w:id="17" w:name="_Toc233119234"/>
      <w:r w:rsidRPr="00D6488C">
        <w:t>Linkit palveluun</w:t>
      </w:r>
      <w:bookmarkEnd w:id="17"/>
    </w:p>
    <w:p w14:paraId="2F982744" w14:textId="3C8B3528" w:rsidR="0052602D" w:rsidRPr="00D6488C" w:rsidRDefault="0052602D" w:rsidP="0052602D">
      <w:pPr>
        <w:pStyle w:val="Leipteksti"/>
      </w:pPr>
      <w:r w:rsidRPr="00D6488C">
        <w:t xml:space="preserve">Voitte lisätä Palveluun johtavia linkkejä muille verkkosivuille tai sosiaalisessa mediassa, kunhan teette sen </w:t>
      </w:r>
      <w:r w:rsidR="00A72B7A" w:rsidRPr="00D6488C">
        <w:t>lain</w:t>
      </w:r>
      <w:r w:rsidRPr="00D6488C">
        <w:t>mukaisesti</w:t>
      </w:r>
      <w:r w:rsidR="00A72B7A" w:rsidRPr="00D6488C">
        <w:t xml:space="preserve">, hyvän tavan mukaisesti sekä </w:t>
      </w:r>
      <w:r w:rsidRPr="00D6488C">
        <w:t>tavalla, joka ei vahingoita</w:t>
      </w:r>
      <w:r w:rsidR="00A72B7A" w:rsidRPr="00D6488C">
        <w:t xml:space="preserve"> Valtiokonttorin </w:t>
      </w:r>
      <w:r w:rsidRPr="00D6488C">
        <w:t>mainetta tai käytä sitä hyväksi.</w:t>
      </w:r>
    </w:p>
    <w:p w14:paraId="52D1ED1C" w14:textId="2D5EF548" w:rsidR="002120D7" w:rsidRPr="00D6488C" w:rsidRDefault="0052602D" w:rsidP="0052602D">
      <w:pPr>
        <w:pStyle w:val="Leipteksti"/>
      </w:pPr>
      <w:r w:rsidRPr="00D6488C">
        <w:t xml:space="preserve">Ette saa käyttää linkkiä siten, että se muodostaa mielikuvan </w:t>
      </w:r>
      <w:r w:rsidR="00031175" w:rsidRPr="00D6488C">
        <w:t>O</w:t>
      </w:r>
      <w:r w:rsidRPr="00D6488C">
        <w:t>rganisaationne ja Valtiokonttorin välisestä yhteistyöstä tai Valtiokonttorin antamasta hyväksynnästä tai suosituksesta, mikäli sellaista ei tosiasiassa ole olemassa.</w:t>
      </w:r>
      <w:r w:rsidR="00C95AD5" w:rsidRPr="00D6488C">
        <w:t xml:space="preserve"> </w:t>
      </w:r>
    </w:p>
    <w:p w14:paraId="1C6FF09C" w14:textId="1E703C9C" w:rsidR="0052602D" w:rsidRPr="00D6488C" w:rsidRDefault="0052602D" w:rsidP="0052602D">
      <w:pPr>
        <w:pStyle w:val="Leipteksti"/>
      </w:pPr>
      <w:r w:rsidRPr="00D6488C">
        <w:t>Valtiokonttori pidättää oikeuden kieltää linkkien tekemisen Palveluun.</w:t>
      </w:r>
    </w:p>
    <w:p w14:paraId="4F0927CB" w14:textId="77777777" w:rsidR="002120D7" w:rsidRPr="00D6488C" w:rsidRDefault="0052602D" w:rsidP="0052602D">
      <w:pPr>
        <w:pStyle w:val="Leipteksti"/>
      </w:pPr>
      <w:r w:rsidRPr="00D6488C">
        <w:lastRenderedPageBreak/>
        <w:t>Sen verkkosivun, johon olette lisäämässä linkin Palveluun, on kaikilta osin oltava yhteneväinen näiden ehtojen asettamien sisältövaatimuksien kanssa.</w:t>
      </w:r>
      <w:r w:rsidR="00C95AD5" w:rsidRPr="00D6488C">
        <w:t xml:space="preserve"> </w:t>
      </w:r>
    </w:p>
    <w:p w14:paraId="6C01742D" w14:textId="5A822D1A" w:rsidR="0052602D" w:rsidRPr="00D6488C" w:rsidRDefault="0052602D" w:rsidP="0052602D">
      <w:pPr>
        <w:pStyle w:val="Leipteksti"/>
      </w:pPr>
      <w:r w:rsidRPr="00D6488C">
        <w:t xml:space="preserve">Jos haluatte käyttää Palvelun sisältöä jollain muulla tavalla, pyydämme olemaan yhteydessä sähköpostitse osoitteeseen </w:t>
      </w:r>
      <w:hyperlink r:id="rId18" w:history="1">
        <w:r w:rsidRPr="00D6488C">
          <w:t>peppol@valtiokonttori.fi</w:t>
        </w:r>
      </w:hyperlink>
      <w:r w:rsidRPr="00D6488C">
        <w:t>.</w:t>
      </w:r>
    </w:p>
    <w:p w14:paraId="465945DF" w14:textId="73B78E05" w:rsidR="0052602D" w:rsidRPr="00D6488C" w:rsidRDefault="0052602D" w:rsidP="0052602D">
      <w:pPr>
        <w:pStyle w:val="Otsikko1"/>
      </w:pPr>
      <w:bookmarkStart w:id="18" w:name="_Toc233119235"/>
      <w:r w:rsidRPr="00D6488C">
        <w:t>Linkit kolmansien osapuolien verkkosivuille</w:t>
      </w:r>
      <w:bookmarkEnd w:id="18"/>
    </w:p>
    <w:p w14:paraId="514D228F" w14:textId="77777777" w:rsidR="002120D7" w:rsidRPr="00D6488C" w:rsidRDefault="0052602D" w:rsidP="0052602D">
      <w:pPr>
        <w:pStyle w:val="Leipteksti"/>
      </w:pPr>
      <w:r w:rsidRPr="00D6488C">
        <w:t>Palvelussa olevat linkit muille verkkosivuille ja kolmansien osapuolien laatima sisältö on tarkoitettu vain tiedoksenne.</w:t>
      </w:r>
      <w:r w:rsidR="00C95AD5" w:rsidRPr="00D6488C">
        <w:t xml:space="preserve"> </w:t>
      </w:r>
    </w:p>
    <w:p w14:paraId="54AB1613" w14:textId="2D487F6C" w:rsidR="0052602D" w:rsidRPr="00D6488C" w:rsidRDefault="0052602D" w:rsidP="0052602D">
      <w:pPr>
        <w:pStyle w:val="Leipteksti"/>
      </w:pPr>
      <w:r w:rsidRPr="00D6488C">
        <w:t>Valtiokonttorilla ei ole vaikutusvaltaa yllä mainittujen verkkosivujen sisältöön eikä kolmansien osapuolien materiaaleihin, eikä Valtiokonttori tästä syystä ole vastuussa näiden verkkosivujen tai materiaalien sisällöstä.</w:t>
      </w:r>
    </w:p>
    <w:p w14:paraId="78C9E6F6" w14:textId="22543393" w:rsidR="0052602D" w:rsidRPr="00D6488C" w:rsidRDefault="0052602D" w:rsidP="0052602D">
      <w:pPr>
        <w:pStyle w:val="Otsikko1"/>
      </w:pPr>
      <w:bookmarkStart w:id="19" w:name="_Toc233119236"/>
      <w:r w:rsidRPr="00D6488C">
        <w:t>Kielletty käyttö</w:t>
      </w:r>
      <w:bookmarkEnd w:id="19"/>
    </w:p>
    <w:p w14:paraId="61701CA6" w14:textId="78CC00C5" w:rsidR="0052602D" w:rsidRPr="00D6488C" w:rsidRDefault="0052602D" w:rsidP="0052602D">
      <w:pPr>
        <w:pStyle w:val="Leipteksti"/>
      </w:pPr>
      <w:r w:rsidRPr="00D6488C">
        <w:t>Organisaationne saa käyttää Palvelua ainoastaan laillisiin tarkoituksiin. Ette saa käyttää Palvelua tavalla, joka rikkoo paikallista, kansallista tai kansainvälistä lakia tai joka on näiden käyttöehtojen vastaista.</w:t>
      </w:r>
    </w:p>
    <w:p w14:paraId="3C345E2E" w14:textId="53D72F51" w:rsidR="0052602D" w:rsidRPr="00D6488C" w:rsidRDefault="0052602D" w:rsidP="0052602D">
      <w:pPr>
        <w:pStyle w:val="Otsikko1"/>
      </w:pPr>
      <w:bookmarkStart w:id="20" w:name="_Toc233119237"/>
      <w:r w:rsidRPr="00D6488C">
        <w:t>Keskeyttäminen ja lopettaminen</w:t>
      </w:r>
      <w:bookmarkEnd w:id="20"/>
    </w:p>
    <w:p w14:paraId="716FF699" w14:textId="6F02444E" w:rsidR="0052602D" w:rsidRPr="00D6488C" w:rsidRDefault="0052602D" w:rsidP="0052602D">
      <w:pPr>
        <w:pStyle w:val="Leipteksti"/>
      </w:pPr>
      <w:r w:rsidRPr="00D6488C">
        <w:t xml:space="preserve">Valtiokonttori </w:t>
      </w:r>
      <w:r w:rsidR="00857EB4" w:rsidRPr="00D6488C">
        <w:t>arvioi,</w:t>
      </w:r>
      <w:r w:rsidRPr="00D6488C">
        <w:t xml:space="preserve"> onko </w:t>
      </w:r>
      <w:r w:rsidR="00031175" w:rsidRPr="00D6488C">
        <w:t>O</w:t>
      </w:r>
      <w:r w:rsidRPr="00D6488C">
        <w:t>rganisaationne rikkonut Palvelun käyttöehtoja. Mikäli käyttöehtoja on rikottu, Valtiokonttori ryhtyy asianmukaisiin toimenpiteisiin.</w:t>
      </w:r>
    </w:p>
    <w:p w14:paraId="65BA315C" w14:textId="72FA6325" w:rsidR="00DF1FDF" w:rsidRPr="00D6488C" w:rsidRDefault="0052602D" w:rsidP="0052602D">
      <w:pPr>
        <w:pStyle w:val="Leipteksti"/>
      </w:pPr>
      <w:r w:rsidRPr="00D6488C">
        <w:t>Valtiokonttori voi</w:t>
      </w:r>
      <w:r w:rsidR="007631D8" w:rsidRPr="00D6488C">
        <w:t xml:space="preserve"> rikkomuksen laatu ja vakavuus huomioon ottaen</w:t>
      </w:r>
      <w:r w:rsidRPr="00D6488C">
        <w:t xml:space="preserve"> kieltäytyä antamasta käyttöoikeutta, välittömästi peruuttaa myönnetyn käyttöoikeuden väliaikaisesti tai</w:t>
      </w:r>
      <w:r w:rsidR="00B63A61" w:rsidRPr="00D6488C">
        <w:t xml:space="preserve"> poistaa käyttöoikeuden</w:t>
      </w:r>
      <w:r w:rsidR="00061B56" w:rsidRPr="00D6488C">
        <w:t xml:space="preserve"> lopullisesti taikka</w:t>
      </w:r>
      <w:r w:rsidRPr="00D6488C">
        <w:t xml:space="preserve"> estää pääsyn Palveluun vastaisuudessa, mikäli </w:t>
      </w:r>
      <w:r w:rsidR="00031175" w:rsidRPr="00D6488C">
        <w:t>O</w:t>
      </w:r>
      <w:r w:rsidR="00061B56" w:rsidRPr="00D6488C">
        <w:t>rganisaationne on toiminut tai toimii</w:t>
      </w:r>
      <w:r w:rsidRPr="00D6488C">
        <w:t xml:space="preserve"> näiden käyttöehtojen, lain tai hyvän tavan vastaisesti. Lisäksi </w:t>
      </w:r>
      <w:r w:rsidR="00BF7D5B" w:rsidRPr="00D6488C">
        <w:t>O</w:t>
      </w:r>
      <w:r w:rsidRPr="00D6488C">
        <w:t>rganisaationne lataama sisältö voidaan poistaa väliaikaisesti tai lopullisesti.</w:t>
      </w:r>
      <w:r w:rsidR="00DF1FDF" w:rsidRPr="00D6488C">
        <w:t xml:space="preserve"> </w:t>
      </w:r>
    </w:p>
    <w:p w14:paraId="13844F84" w14:textId="6D7CBF0C" w:rsidR="0052602D" w:rsidRPr="00D6488C" w:rsidRDefault="0052602D" w:rsidP="0052602D">
      <w:pPr>
        <w:pStyle w:val="Leipteksti"/>
      </w:pPr>
      <w:r w:rsidRPr="00D6488C">
        <w:t>Valtiokonttori ei ole vastuussa mahdollisten toimenpiteidemme aiheuttamista menetyksistä tai vahingoista. Näissä menettelysäännöissä mainitut toimenpiteet ovat ainoastaan esimerkkejä niistä toimenpiteistä, joihin voimme ryhtyä rikkomuksen takia. Valtiokonttori pidättää oikeuden ryhtyä myös muihin asianmukaisiin toimenpiteisiin.</w:t>
      </w:r>
    </w:p>
    <w:p w14:paraId="3BBFB3DB" w14:textId="76AE9FF5" w:rsidR="0052602D" w:rsidRPr="00D6488C" w:rsidRDefault="0052602D" w:rsidP="0052602D">
      <w:pPr>
        <w:pStyle w:val="Otsikko1"/>
      </w:pPr>
      <w:bookmarkStart w:id="21" w:name="_Toc233119238"/>
      <w:r w:rsidRPr="00D6488C">
        <w:t>Vahingonkorvaus</w:t>
      </w:r>
      <w:bookmarkEnd w:id="21"/>
    </w:p>
    <w:p w14:paraId="7A8D17EB" w14:textId="52FD9387" w:rsidR="00BC4F04" w:rsidRPr="00D6488C" w:rsidRDefault="00705459" w:rsidP="00EE4F6D">
      <w:pPr>
        <w:pStyle w:val="Leipteksti"/>
      </w:pPr>
      <w:r w:rsidRPr="00D6488C">
        <w:t xml:space="preserve">Mikäli toimitte näiden käyttöehtojen vastaisesti, </w:t>
      </w:r>
      <w:r w:rsidR="00031175" w:rsidRPr="00D6488C">
        <w:t>O</w:t>
      </w:r>
      <w:r w:rsidRPr="00D6488C">
        <w:t>rganisaationne on vastuussa käyttöehtojen vastaisen toiminnan aiheuttamista välittömistä vahingoista.</w:t>
      </w:r>
      <w:r w:rsidR="00DF1FDF" w:rsidRPr="00D6488C">
        <w:t xml:space="preserve"> </w:t>
      </w:r>
    </w:p>
    <w:p w14:paraId="010B0051" w14:textId="04D1AAAB" w:rsidR="00705459" w:rsidRPr="00D6488C" w:rsidRDefault="00DF1FDF" w:rsidP="00EE4F6D">
      <w:pPr>
        <w:pStyle w:val="Leipteksti"/>
      </w:pPr>
      <w:r w:rsidRPr="00D6488C">
        <w:t xml:space="preserve">Vahingonkorvauksen määrä on näiden käyttöehtojen perusteella enintään </w:t>
      </w:r>
      <w:r w:rsidR="006B24EA" w:rsidRPr="00D6488C">
        <w:t>35 000 euroa.</w:t>
      </w:r>
    </w:p>
    <w:p w14:paraId="1407570D" w14:textId="59DBE36A" w:rsidR="0052602D" w:rsidRPr="00D6488C" w:rsidRDefault="0052602D" w:rsidP="0052602D">
      <w:pPr>
        <w:pStyle w:val="Otsikko1"/>
      </w:pPr>
      <w:bookmarkStart w:id="22" w:name="_Toc233119239"/>
      <w:r w:rsidRPr="00D6488C">
        <w:t>Muutokset käyttöehtoihin</w:t>
      </w:r>
      <w:bookmarkEnd w:id="22"/>
    </w:p>
    <w:p w14:paraId="2B7EC263" w14:textId="0E0CB8FE" w:rsidR="0052602D" w:rsidRPr="00D6488C" w:rsidRDefault="00705459" w:rsidP="00EE4F6D">
      <w:pPr>
        <w:pStyle w:val="Leipteksti"/>
      </w:pPr>
      <w:bookmarkStart w:id="23" w:name="_Hlk163817996"/>
      <w:r w:rsidRPr="00D6488C">
        <w:t>Näihin käyttöehtoihin voidaan tehdä muutoksia. Käyttöehtojen muutoksesta ilmoitetaan toimittamalla päivitetyt käyttöehdot tietolomakkeessa ilmoitettuun sähköpostiosoitteeseen. Uudet käyttöehdot tulevat voimaan 15 arkipäivän kuluttua sähköposti-ilmoituksen lähettämisestä. Jos ette hyväksy uusia käyttöehtoja, teidän tulee ilmoittaa Valtiokonttorille edellä mainitun aikarajan puitteissa, että lopetatte Palvelun käytön vastaamalla sähköposti-ilmoitukseen.</w:t>
      </w:r>
      <w:bookmarkEnd w:id="23"/>
    </w:p>
    <w:p w14:paraId="5DF23292" w14:textId="0CFB44A0" w:rsidR="00D260FF" w:rsidRPr="00D6488C" w:rsidRDefault="00D260FF" w:rsidP="00EE4F6D">
      <w:pPr>
        <w:pStyle w:val="Leipteksti"/>
      </w:pPr>
      <w:r w:rsidRPr="00D6488C">
        <w:t xml:space="preserve">Mikäli </w:t>
      </w:r>
      <w:r w:rsidR="00BF7D5B" w:rsidRPr="00D6488C">
        <w:t>O</w:t>
      </w:r>
      <w:r w:rsidRPr="00D6488C">
        <w:t xml:space="preserve">rganisaationne jatkaa Palvelun käyttöä uusien käyttöehtojen voimaantulon jälkeen, </w:t>
      </w:r>
      <w:r w:rsidR="00BF7D5B" w:rsidRPr="00D6488C">
        <w:t>O</w:t>
      </w:r>
      <w:r w:rsidRPr="00D6488C">
        <w:t>rganisaationne katsotaan hyväksyneen muutetut käyttöehdot.</w:t>
      </w:r>
    </w:p>
    <w:p w14:paraId="0A1713F6" w14:textId="4E45A10B" w:rsidR="0052602D" w:rsidRPr="00D6488C" w:rsidRDefault="0052602D" w:rsidP="0052602D">
      <w:pPr>
        <w:pStyle w:val="Otsikko1"/>
      </w:pPr>
      <w:bookmarkStart w:id="24" w:name="_Toc233119240"/>
      <w:r w:rsidRPr="00D6488C">
        <w:lastRenderedPageBreak/>
        <w:t>Sovellettava laki ja erimielisyyksien ratkaiseminen</w:t>
      </w:r>
      <w:bookmarkEnd w:id="24"/>
    </w:p>
    <w:p w14:paraId="77F8BF0E" w14:textId="0AF634E9" w:rsidR="0052602D" w:rsidRPr="00D6488C" w:rsidRDefault="0052602D" w:rsidP="0052602D">
      <w:pPr>
        <w:pStyle w:val="Leipteksti"/>
      </w:pPr>
      <w:r w:rsidRPr="00D6488C">
        <w:t>Palvelun käyttöön sovelletaan Suomen lakia lukuun ottamatta sen lainvalintaa koskevia säännöksiä.</w:t>
      </w:r>
    </w:p>
    <w:p w14:paraId="02E913AC" w14:textId="6F0C077F" w:rsidR="0052602D" w:rsidRPr="00D6488C" w:rsidRDefault="0052602D" w:rsidP="0052602D">
      <w:pPr>
        <w:pStyle w:val="Leipteksti"/>
      </w:pPr>
      <w:r w:rsidRPr="00D6488C">
        <w:t xml:space="preserve">Mahdolliset näitä käyttöehtoja tai Palvelun käyttöä koskevat erimielisyydet pyritään ratkaisemaan osapuolten välisillä neuvotteluilla. Mikäli neuvotteluissa ei löydetä ratkaisua, </w:t>
      </w:r>
      <w:r w:rsidR="00F62996" w:rsidRPr="00D6488C">
        <w:t xml:space="preserve">voidaan </w:t>
      </w:r>
      <w:r w:rsidR="00CB3F7D" w:rsidRPr="00D6488C">
        <w:t>riita</w:t>
      </w:r>
      <w:r w:rsidRPr="00D6488C">
        <w:t xml:space="preserve"> saattaa Helsingin käräjäoikeuden ratkaistavaksi.</w:t>
      </w:r>
    </w:p>
    <w:p w14:paraId="36E0B247" w14:textId="110A3878" w:rsidR="0052602D" w:rsidRPr="00D6488C" w:rsidRDefault="0052602D" w:rsidP="0052602D">
      <w:pPr>
        <w:pStyle w:val="Otsikko1"/>
      </w:pPr>
      <w:bookmarkStart w:id="25" w:name="_Toc233119241"/>
      <w:r w:rsidRPr="00D6488C">
        <w:t>Pakotteet</w:t>
      </w:r>
      <w:bookmarkEnd w:id="25"/>
    </w:p>
    <w:p w14:paraId="70DFAB0D" w14:textId="77777777" w:rsidR="00705459" w:rsidRPr="00D6488C" w:rsidRDefault="00705459" w:rsidP="00EE4F6D">
      <w:pPr>
        <w:pStyle w:val="Leipteksti"/>
      </w:pPr>
      <w:bookmarkStart w:id="26" w:name="_Hlk163818130"/>
      <w:r w:rsidRPr="00D6488C">
        <w:t>Euroopan unioni ja Yhdistyneet kansakunnat ovat asettaneet ja saattavat tulevaisuudessa asettaa pakotteita lainsäädännössään ja/tai toimielintensä päätöksillä.</w:t>
      </w:r>
    </w:p>
    <w:p w14:paraId="4FB21093" w14:textId="77777777" w:rsidR="00705459" w:rsidRPr="00D6488C" w:rsidRDefault="00705459" w:rsidP="00EE4F6D">
      <w:pPr>
        <w:pStyle w:val="Leipteksti"/>
      </w:pPr>
      <w:r w:rsidRPr="00D6488C">
        <w:t>Hyväksymällä käyttöehdot vakuutatte, että edellä tarkoitettuja pakotteita ei ole asetettu</w:t>
      </w:r>
    </w:p>
    <w:p w14:paraId="7D32C52B" w14:textId="77777777" w:rsidR="00705459" w:rsidRPr="00D6488C" w:rsidRDefault="00705459" w:rsidP="00EE4F6D">
      <w:pPr>
        <w:pStyle w:val="Leipteksti"/>
      </w:pPr>
      <w:r w:rsidRPr="00D6488C">
        <w:t>1) Organisaatiollenne,</w:t>
      </w:r>
    </w:p>
    <w:p w14:paraId="1FC306CC" w14:textId="77777777" w:rsidR="00705459" w:rsidRPr="00D6488C" w:rsidRDefault="00705459" w:rsidP="00EE4F6D">
      <w:pPr>
        <w:pStyle w:val="Leipteksti"/>
      </w:pPr>
      <w:r w:rsidRPr="00D6488C">
        <w:t>2) Hallintonne, johto- tai valvontaelimen jäsenille tai edustus-, päätös- tai valvontavaltaa käyttäville henkilöille,</w:t>
      </w:r>
    </w:p>
    <w:p w14:paraId="17E88379" w14:textId="77777777" w:rsidR="00705459" w:rsidRPr="00D6488C" w:rsidRDefault="00705459" w:rsidP="00EE4F6D">
      <w:pPr>
        <w:pStyle w:val="Leipteksti"/>
      </w:pPr>
      <w:r w:rsidRPr="00D6488C">
        <w:t>3) Organisaationne välittömille tai välillisille omistajille,</w:t>
      </w:r>
    </w:p>
    <w:p w14:paraId="4E0877BF" w14:textId="77777777" w:rsidR="00705459" w:rsidRPr="00D6488C" w:rsidRDefault="00705459" w:rsidP="00EE4F6D">
      <w:pPr>
        <w:pStyle w:val="Leipteksti"/>
      </w:pPr>
      <w:r w:rsidRPr="00D6488C">
        <w:t>4) Sellaisille alihankkijoille, jotka osallistuvat Palveluun lisättävien tietojen tuottamiseen,</w:t>
      </w:r>
    </w:p>
    <w:p w14:paraId="35E6BC78" w14:textId="77777777" w:rsidR="00705459" w:rsidRPr="00D6488C" w:rsidRDefault="00705459" w:rsidP="00EE4F6D">
      <w:pPr>
        <w:pStyle w:val="Leipteksti"/>
      </w:pPr>
      <w:r w:rsidRPr="00D6488C">
        <w:t>5) Kyseisten alihankkijoiden hallinto, johto- tai valvontaelimen jäsenille tai edustus-, päätös- tai valvontavaltaa kyseisissä alihankkijoissa käyttäville henkilöille eikä kyseisten alihankkijoiden välittömille tai välillisille omistajille.</w:t>
      </w:r>
    </w:p>
    <w:p w14:paraId="6FD91884" w14:textId="0BC3428E" w:rsidR="00705459" w:rsidRPr="00D6488C" w:rsidRDefault="00705459" w:rsidP="00EE4F6D">
      <w:pPr>
        <w:pStyle w:val="Leipteksti"/>
      </w:pPr>
      <w:r w:rsidRPr="00D6488C">
        <w:t>Sitoudutte siihen, että näiden käyttöehtojen mukainen toiminta tai teidän ja alihankkijoide</w:t>
      </w:r>
      <w:r w:rsidR="00413253" w:rsidRPr="00D6488C">
        <w:t>nne</w:t>
      </w:r>
      <w:r w:rsidRPr="00D6488C">
        <w:t xml:space="preserve"> tuottamien tuotteiden tai palvelujen käyttö ei riko edellä mainittuja pakotteita.</w:t>
      </w:r>
    </w:p>
    <w:p w14:paraId="768E6062" w14:textId="36E8E21F" w:rsidR="00705459" w:rsidRPr="00D6488C" w:rsidRDefault="00705459" w:rsidP="00EE4F6D">
      <w:pPr>
        <w:pStyle w:val="Leipteksti"/>
      </w:pPr>
      <w:r w:rsidRPr="00D6488C">
        <w:t>Vakuutatte lisäksi, ettei</w:t>
      </w:r>
      <w:r w:rsidR="00C7562A" w:rsidRPr="00D6488C">
        <w:t xml:space="preserve"> O</w:t>
      </w:r>
      <w:r w:rsidRPr="00D6488C">
        <w:t xml:space="preserve">rganisaatiotanne koske Rajoittavista toimenpiteistä Ukrainan tilannetta epävakauttavien Venäjän toimien </w:t>
      </w:r>
      <w:proofErr w:type="gramStart"/>
      <w:r w:rsidRPr="00D6488C">
        <w:t>johdosta</w:t>
      </w:r>
      <w:proofErr w:type="gramEnd"/>
      <w:r w:rsidRPr="00D6488C">
        <w:t xml:space="preserve"> annetussa asetuksessa (EU) 833/2014 tarkoitetut rajoitteet.</w:t>
      </w:r>
    </w:p>
    <w:p w14:paraId="4F14871D" w14:textId="534EE626" w:rsidR="00705459" w:rsidRPr="00D6488C" w:rsidRDefault="00A963F1" w:rsidP="00EE4F6D">
      <w:pPr>
        <w:pStyle w:val="Leipteksti"/>
      </w:pPr>
      <w:r w:rsidRPr="00D6488C">
        <w:t>Sitoudutte ilmoittamaan välittömästi Valtiokonttorille, jos edellä tarkoitettuihin tahoihin kohdistuu EU:n tai YK:n asettama pakote tai rajoite.</w:t>
      </w:r>
    </w:p>
    <w:p w14:paraId="61903295" w14:textId="782CB0BC" w:rsidR="00705459" w:rsidRPr="00D6488C" w:rsidRDefault="00705459" w:rsidP="00EE4F6D">
      <w:pPr>
        <w:pStyle w:val="Leipteksti"/>
      </w:pPr>
      <w:r w:rsidRPr="00D6488C">
        <w:t>Sitoudutte antamaan pyynnöstä viipymättä Valtiokonttorille tiedot välittömistä tai välillisistä omistajista, alihankkijoista ja muista edunsaajista. Lisäksi sitoudutte ilmoittamaan viipymättä, jos Palvelun käyttöön liittyvät suorituk</w:t>
      </w:r>
      <w:r w:rsidR="008B1D13">
        <w:t>senne</w:t>
      </w:r>
      <w:r w:rsidRPr="00D6488C">
        <w:t xml:space="preserve"> voivat välillisesti tai välittömästi päätyä pakotteiden kohteena olevalle taholle.</w:t>
      </w:r>
    </w:p>
    <w:p w14:paraId="73F1702B" w14:textId="77777777" w:rsidR="00705459" w:rsidRPr="00D6488C" w:rsidRDefault="00705459" w:rsidP="00EE4F6D">
      <w:pPr>
        <w:pStyle w:val="Leipteksti"/>
      </w:pPr>
      <w:r w:rsidRPr="00D6488C">
        <w:t>Valtiokonttorilla on oikeus kieltäytyä antamasta käyttöoikeutta, välittömästi peruuttaa myönnetty käyttöoikeus tai estää pääsynne Palveluun vastaisuudessa, jos</w:t>
      </w:r>
    </w:p>
    <w:p w14:paraId="10690CFF" w14:textId="12B016E1" w:rsidR="00705459" w:rsidRPr="00D6488C" w:rsidRDefault="00705459" w:rsidP="00EE4F6D">
      <w:pPr>
        <w:pStyle w:val="Leipteksti"/>
      </w:pPr>
      <w:r w:rsidRPr="00D6488C">
        <w:t xml:space="preserve">1) Euroopan unioni tai Yhdistyneet kansakunnat asettavat </w:t>
      </w:r>
      <w:r w:rsidR="00DC3D62" w:rsidRPr="00D6488C">
        <w:t>O</w:t>
      </w:r>
      <w:r w:rsidRPr="00D6488C">
        <w:t>rganisaatiollenne tai yllä tässä kohdassa luetelluille tahoille pakotteita,</w:t>
      </w:r>
    </w:p>
    <w:p w14:paraId="2924515A" w14:textId="77777777" w:rsidR="00705459" w:rsidRPr="00D6488C" w:rsidRDefault="00705459" w:rsidP="00EE4F6D">
      <w:pPr>
        <w:pStyle w:val="Leipteksti"/>
      </w:pPr>
      <w:r w:rsidRPr="00D6488C">
        <w:t xml:space="preserve">2) Organisaatiotanne koskee Rajoittavista toimenpiteistä Ukrainan tilannetta epävakauttavien Venäjän toimien </w:t>
      </w:r>
      <w:proofErr w:type="gramStart"/>
      <w:r w:rsidRPr="00D6488C">
        <w:t>johdosta</w:t>
      </w:r>
      <w:proofErr w:type="gramEnd"/>
      <w:r w:rsidRPr="00D6488C">
        <w:t xml:space="preserve"> annetussa asetuksessa (EU) 833/2014 tarkoitetut rajoitteet.</w:t>
      </w:r>
    </w:p>
    <w:p w14:paraId="7BA40C8A" w14:textId="3AC1FEC3" w:rsidR="008965AE" w:rsidRPr="00705459" w:rsidRDefault="00705459" w:rsidP="00EE4F6D">
      <w:pPr>
        <w:pStyle w:val="Leipteksti"/>
        <w:rPr>
          <w:rFonts w:ascii="Arial" w:hAnsi="Arial" w:cs="Arial"/>
          <w:color w:val="333333"/>
          <w:sz w:val="21"/>
          <w:szCs w:val="21"/>
        </w:rPr>
      </w:pPr>
      <w:r w:rsidRPr="00D6488C">
        <w:t xml:space="preserve">Jos tämän kohdan mukaisia velvoitteita on rikottu, </w:t>
      </w:r>
      <w:r w:rsidR="00DC3D62" w:rsidRPr="00D6488C">
        <w:t>O</w:t>
      </w:r>
      <w:r w:rsidRPr="00D6488C">
        <w:t>rganisaationne on velvollinen korvaamaan meille kaikki tämän luvun mukaisten velvoitteiden rikkomisesta aiheutuneet vahingot, eikä vastuunrajoituksia sovelleta.</w:t>
      </w:r>
      <w:bookmarkEnd w:id="26"/>
      <w:r w:rsidR="00B27D48">
        <w:br w:type="page"/>
      </w:r>
    </w:p>
    <w:p w14:paraId="4CE9D962" w14:textId="2E696BD6" w:rsidR="00072504" w:rsidRDefault="008965AE" w:rsidP="00F12E9A">
      <w:pPr>
        <w:pStyle w:val="Otsikko"/>
        <w:rPr>
          <w:noProof/>
        </w:rPr>
      </w:pPr>
      <w:r>
        <w:lastRenderedPageBreak/>
        <w:t>Liite 1</w:t>
      </w:r>
      <w:r w:rsidR="00694B48">
        <w:t>| Tietolomake</w:t>
      </w:r>
      <w:r w:rsidR="00F12E9A">
        <w:rPr>
          <w:color w:val="FFFFFF" w:themeColor="background1"/>
          <w:sz w:val="48"/>
        </w:rPr>
        <w:fldChar w:fldCharType="begin"/>
      </w:r>
      <w:r w:rsidR="00F12E9A">
        <w:rPr>
          <w:color w:val="FFFFFF" w:themeColor="background1"/>
        </w:rPr>
        <w:instrText xml:space="preserve"> TOC \h \z \c "Taulukko" </w:instrText>
      </w:r>
      <w:r w:rsidR="00F12E9A">
        <w:rPr>
          <w:color w:val="FFFFFF" w:themeColor="background1"/>
          <w:sz w:val="48"/>
        </w:rPr>
        <w:fldChar w:fldCharType="separate"/>
      </w:r>
    </w:p>
    <w:p w14:paraId="276550E8" w14:textId="77777777" w:rsidR="009F2FAC" w:rsidRPr="009F2FAC" w:rsidRDefault="009F2FAC" w:rsidP="009F2FAC"/>
    <w:tbl>
      <w:tblPr>
        <w:tblStyle w:val="VKjulkaisu"/>
        <w:tblW w:w="9628" w:type="dxa"/>
        <w:tblLook w:val="04A0" w:firstRow="1" w:lastRow="0" w:firstColumn="1" w:lastColumn="0" w:noHBand="0" w:noVBand="1"/>
      </w:tblPr>
      <w:tblGrid>
        <w:gridCol w:w="2830"/>
        <w:gridCol w:w="6798"/>
      </w:tblGrid>
      <w:tr w:rsidR="00FE1594" w14:paraId="4BC28867" w14:textId="77777777" w:rsidTr="00FE1594">
        <w:trPr>
          <w:cnfStyle w:val="100000000000" w:firstRow="1" w:lastRow="0" w:firstColumn="0" w:lastColumn="0" w:oddVBand="0" w:evenVBand="0" w:oddHBand="0" w:evenHBand="0" w:firstRowFirstColumn="0" w:firstRowLastColumn="0" w:lastRowFirstColumn="0" w:lastRowLastColumn="0"/>
        </w:trPr>
        <w:tc>
          <w:tcPr>
            <w:tcW w:w="2830" w:type="dxa"/>
            <w:vAlign w:val="center"/>
          </w:tcPr>
          <w:p w14:paraId="1411CBC9" w14:textId="7F948B3A" w:rsidR="00FE1594" w:rsidRPr="00FE1594" w:rsidRDefault="00FE1594" w:rsidP="00FE1594">
            <w:pPr>
              <w:pStyle w:val="Leipteksti"/>
            </w:pPr>
            <w:r w:rsidRPr="008010A3">
              <w:rPr>
                <w:rFonts w:ascii="Arial" w:hAnsi="Arial" w:cs="Arial"/>
                <w:bCs/>
                <w:lang w:val="en-US"/>
              </w:rPr>
              <w:t>Organ</w:t>
            </w:r>
            <w:r w:rsidR="00534FCE">
              <w:rPr>
                <w:rFonts w:ascii="Arial" w:hAnsi="Arial" w:cs="Arial"/>
                <w:bCs/>
                <w:lang w:val="en-US"/>
              </w:rPr>
              <w:t>i</w:t>
            </w:r>
            <w:r w:rsidRPr="008010A3">
              <w:rPr>
                <w:rFonts w:ascii="Arial" w:hAnsi="Arial" w:cs="Arial"/>
                <w:bCs/>
                <w:lang w:val="en-US"/>
              </w:rPr>
              <w:t>saatiotiedot Peppol-palveluntarjoajasta</w:t>
            </w:r>
          </w:p>
        </w:tc>
        <w:tc>
          <w:tcPr>
            <w:tcW w:w="6798" w:type="dxa"/>
            <w:vAlign w:val="center"/>
          </w:tcPr>
          <w:p w14:paraId="29E83192" w14:textId="77777777" w:rsidR="00FE1594" w:rsidRDefault="00FE1594" w:rsidP="00FE1594">
            <w:pPr>
              <w:pStyle w:val="Leipteksti"/>
            </w:pPr>
          </w:p>
        </w:tc>
      </w:tr>
      <w:tr w:rsidR="00FE1594" w14:paraId="22589592" w14:textId="77777777" w:rsidTr="00FE1594">
        <w:tc>
          <w:tcPr>
            <w:tcW w:w="2830" w:type="dxa"/>
            <w:vAlign w:val="center"/>
          </w:tcPr>
          <w:p w14:paraId="302735FF" w14:textId="5428F725" w:rsidR="00FE1594" w:rsidRPr="00FE1594" w:rsidRDefault="00FE1594" w:rsidP="00FE1594">
            <w:pPr>
              <w:pStyle w:val="Leipteksti"/>
            </w:pPr>
            <w:r w:rsidRPr="0056475E">
              <w:rPr>
                <w:rFonts w:ascii="Arial" w:hAnsi="Arial" w:cs="Arial"/>
              </w:rPr>
              <w:t>Organisaation nimi</w:t>
            </w:r>
            <w:r w:rsidR="00C334D8">
              <w:rPr>
                <w:rFonts w:ascii="Arial" w:hAnsi="Arial" w:cs="Arial"/>
              </w:rPr>
              <w:br/>
            </w:r>
            <w:r w:rsidRPr="0056475E">
              <w:rPr>
                <w:rFonts w:ascii="Arial" w:hAnsi="Arial" w:cs="Arial"/>
              </w:rPr>
              <w:t>(Sama kuin rekisteröity OpenPeppoliin)</w:t>
            </w:r>
          </w:p>
        </w:tc>
        <w:tc>
          <w:tcPr>
            <w:tcW w:w="6798" w:type="dxa"/>
            <w:vAlign w:val="center"/>
          </w:tcPr>
          <w:p w14:paraId="2705BE0C" w14:textId="77777777" w:rsidR="00FE1594" w:rsidRDefault="00FE1594" w:rsidP="00FE1594">
            <w:pPr>
              <w:pStyle w:val="Leipteksti"/>
            </w:pPr>
          </w:p>
        </w:tc>
      </w:tr>
      <w:tr w:rsidR="00FE1594" w14:paraId="5CEFE679" w14:textId="77777777" w:rsidTr="00FE1594">
        <w:tc>
          <w:tcPr>
            <w:tcW w:w="2830" w:type="dxa"/>
            <w:vAlign w:val="center"/>
          </w:tcPr>
          <w:p w14:paraId="5D180570" w14:textId="4B5CACE2" w:rsidR="00FE1594" w:rsidRPr="00FE1594" w:rsidRDefault="00FE1594" w:rsidP="00FE1594">
            <w:pPr>
              <w:pStyle w:val="Leipteksti"/>
            </w:pPr>
            <w:r w:rsidRPr="00C353CC">
              <w:rPr>
                <w:rFonts w:ascii="Arial" w:hAnsi="Arial" w:cs="Arial"/>
              </w:rPr>
              <w:t>Organisaation tunniste</w:t>
            </w:r>
            <w:r w:rsidR="00C334D8">
              <w:rPr>
                <w:rFonts w:ascii="Arial" w:hAnsi="Arial" w:cs="Arial"/>
              </w:rPr>
              <w:br/>
            </w:r>
            <w:r w:rsidRPr="00C353CC">
              <w:rPr>
                <w:rFonts w:ascii="Arial" w:hAnsi="Arial" w:cs="Arial"/>
              </w:rPr>
              <w:t>(esim. y-tunnus)</w:t>
            </w:r>
          </w:p>
        </w:tc>
        <w:tc>
          <w:tcPr>
            <w:tcW w:w="6798" w:type="dxa"/>
            <w:vAlign w:val="center"/>
          </w:tcPr>
          <w:p w14:paraId="6E2357E5" w14:textId="77777777" w:rsidR="00FE1594" w:rsidRDefault="00FE1594" w:rsidP="00FE1594">
            <w:pPr>
              <w:pStyle w:val="Leipteksti"/>
            </w:pPr>
          </w:p>
        </w:tc>
      </w:tr>
      <w:tr w:rsidR="00FE1594" w14:paraId="6FB828AE" w14:textId="77777777" w:rsidTr="00FE1594">
        <w:tc>
          <w:tcPr>
            <w:tcW w:w="2830" w:type="dxa"/>
            <w:vAlign w:val="center"/>
          </w:tcPr>
          <w:p w14:paraId="6D88A528" w14:textId="5509D69C" w:rsidR="00FE1594" w:rsidRDefault="00FE1594" w:rsidP="00FE1594">
            <w:pPr>
              <w:pStyle w:val="Leipteksti"/>
            </w:pPr>
            <w:r>
              <w:rPr>
                <w:rFonts w:ascii="Arial" w:hAnsi="Arial" w:cs="Arial"/>
                <w:lang w:val="en-US"/>
              </w:rPr>
              <w:t>Organisaatiotunnisteen rekisteri</w:t>
            </w:r>
            <w:r w:rsidR="00C334D8">
              <w:rPr>
                <w:rFonts w:ascii="Arial" w:hAnsi="Arial" w:cs="Arial"/>
                <w:lang w:val="en-US"/>
              </w:rPr>
              <w:br/>
            </w:r>
            <w:r>
              <w:rPr>
                <w:rFonts w:ascii="Arial" w:hAnsi="Arial" w:cs="Arial"/>
                <w:lang w:val="en-US"/>
              </w:rPr>
              <w:t>(esim. kaupparekisteri)</w:t>
            </w:r>
          </w:p>
        </w:tc>
        <w:tc>
          <w:tcPr>
            <w:tcW w:w="6798" w:type="dxa"/>
            <w:vAlign w:val="center"/>
          </w:tcPr>
          <w:p w14:paraId="33D439BF" w14:textId="77777777" w:rsidR="00FE1594" w:rsidRDefault="00FE1594" w:rsidP="00FE1594">
            <w:pPr>
              <w:pStyle w:val="Leipteksti"/>
            </w:pPr>
          </w:p>
        </w:tc>
      </w:tr>
      <w:tr w:rsidR="00FE1594" w14:paraId="44AE01A0" w14:textId="77777777" w:rsidTr="00FE1594">
        <w:tc>
          <w:tcPr>
            <w:tcW w:w="2830" w:type="dxa"/>
            <w:vAlign w:val="center"/>
          </w:tcPr>
          <w:p w14:paraId="3BF57E0D" w14:textId="48CEE9E1" w:rsidR="00FE1594" w:rsidRDefault="00FE1594" w:rsidP="00FE1594">
            <w:pPr>
              <w:pStyle w:val="Leipteksti"/>
            </w:pPr>
            <w:r w:rsidRPr="0056475E">
              <w:rPr>
                <w:rFonts w:ascii="Arial" w:hAnsi="Arial" w:cs="Arial"/>
              </w:rPr>
              <w:t>Minkä Peppol-viranomaisen kanssa palveluntarjoajasopimus on allekirjoitettu</w:t>
            </w:r>
          </w:p>
        </w:tc>
        <w:tc>
          <w:tcPr>
            <w:tcW w:w="6798" w:type="dxa"/>
            <w:vAlign w:val="center"/>
          </w:tcPr>
          <w:p w14:paraId="5A0D20BE" w14:textId="77777777" w:rsidR="00FE1594" w:rsidRDefault="00FE1594" w:rsidP="00FE1594">
            <w:pPr>
              <w:pStyle w:val="Leipteksti"/>
            </w:pPr>
          </w:p>
        </w:tc>
      </w:tr>
      <w:tr w:rsidR="00FE1594" w14:paraId="16A7942D" w14:textId="77777777" w:rsidTr="00C334D8">
        <w:tc>
          <w:tcPr>
            <w:tcW w:w="2830" w:type="dxa"/>
            <w:shd w:val="clear" w:color="auto" w:fill="E7EDF2"/>
            <w:vAlign w:val="center"/>
          </w:tcPr>
          <w:p w14:paraId="72FE2D99" w14:textId="44EF35E7" w:rsidR="00FE1594" w:rsidRDefault="00FE1594" w:rsidP="00FE1594">
            <w:pPr>
              <w:pStyle w:val="Leipteksti"/>
            </w:pPr>
            <w:r w:rsidRPr="008010A3">
              <w:rPr>
                <w:rFonts w:ascii="Arial" w:hAnsi="Arial" w:cs="Arial"/>
                <w:b/>
                <w:bCs/>
                <w:lang w:val="en-US"/>
              </w:rPr>
              <w:t>Peppol-palveluntarjoajan yhteystiedot</w:t>
            </w:r>
          </w:p>
        </w:tc>
        <w:tc>
          <w:tcPr>
            <w:tcW w:w="6798" w:type="dxa"/>
            <w:shd w:val="clear" w:color="auto" w:fill="E7EDF2"/>
            <w:vAlign w:val="center"/>
          </w:tcPr>
          <w:p w14:paraId="4AF43BD1" w14:textId="77777777" w:rsidR="00FE1594" w:rsidRDefault="00FE1594" w:rsidP="00FE1594">
            <w:pPr>
              <w:pStyle w:val="Leipteksti"/>
            </w:pPr>
          </w:p>
        </w:tc>
      </w:tr>
      <w:tr w:rsidR="00FE1594" w14:paraId="7E3F2CB0" w14:textId="77777777" w:rsidTr="00FE1594">
        <w:tc>
          <w:tcPr>
            <w:tcW w:w="2830" w:type="dxa"/>
            <w:vAlign w:val="center"/>
          </w:tcPr>
          <w:p w14:paraId="4DD1D9FB" w14:textId="27F3BE9A" w:rsidR="00FE1594" w:rsidRDefault="00FE1594" w:rsidP="00FE1594">
            <w:pPr>
              <w:pStyle w:val="Leipteksti"/>
            </w:pPr>
            <w:r w:rsidRPr="008010A3">
              <w:rPr>
                <w:rFonts w:ascii="Arial" w:hAnsi="Arial" w:cs="Arial"/>
                <w:lang w:val="en-US"/>
              </w:rPr>
              <w:t>Yhteyshenkilön nimi</w:t>
            </w:r>
          </w:p>
        </w:tc>
        <w:tc>
          <w:tcPr>
            <w:tcW w:w="6798" w:type="dxa"/>
            <w:vAlign w:val="center"/>
          </w:tcPr>
          <w:p w14:paraId="61A47C3D" w14:textId="77777777" w:rsidR="00FE1594" w:rsidRDefault="00FE1594" w:rsidP="00FE1594">
            <w:pPr>
              <w:pStyle w:val="Leipteksti"/>
            </w:pPr>
          </w:p>
        </w:tc>
      </w:tr>
      <w:tr w:rsidR="00FE1594" w14:paraId="494F88E4" w14:textId="77777777" w:rsidTr="00FE1594">
        <w:tc>
          <w:tcPr>
            <w:tcW w:w="2830" w:type="dxa"/>
            <w:vAlign w:val="center"/>
          </w:tcPr>
          <w:p w14:paraId="66088ABD" w14:textId="0B6596B4" w:rsidR="00FE1594" w:rsidRDefault="00FE1594" w:rsidP="00FE1594">
            <w:pPr>
              <w:pStyle w:val="Leipteksti"/>
            </w:pPr>
            <w:r w:rsidRPr="008010A3">
              <w:rPr>
                <w:rFonts w:ascii="Arial" w:hAnsi="Arial" w:cs="Arial"/>
                <w:lang w:val="en-US"/>
              </w:rPr>
              <w:t>Yhteyshenkilön</w:t>
            </w:r>
            <w:r w:rsidR="00C334D8">
              <w:rPr>
                <w:rFonts w:ascii="Arial" w:hAnsi="Arial" w:cs="Arial"/>
                <w:lang w:val="en-US"/>
              </w:rPr>
              <w:br/>
            </w:r>
            <w:r w:rsidRPr="008010A3">
              <w:rPr>
                <w:rFonts w:ascii="Arial" w:hAnsi="Arial" w:cs="Arial"/>
                <w:lang w:val="en-US"/>
              </w:rPr>
              <w:t>sähköposti</w:t>
            </w:r>
          </w:p>
        </w:tc>
        <w:tc>
          <w:tcPr>
            <w:tcW w:w="6798" w:type="dxa"/>
            <w:vAlign w:val="center"/>
          </w:tcPr>
          <w:p w14:paraId="39FD666F" w14:textId="77777777" w:rsidR="00FE1594" w:rsidRDefault="00FE1594" w:rsidP="00FE1594">
            <w:pPr>
              <w:pStyle w:val="Leipteksti"/>
            </w:pPr>
          </w:p>
        </w:tc>
      </w:tr>
      <w:tr w:rsidR="00FE1594" w14:paraId="6937447A" w14:textId="77777777" w:rsidTr="00FE1594">
        <w:tc>
          <w:tcPr>
            <w:tcW w:w="2830" w:type="dxa"/>
            <w:vAlign w:val="center"/>
          </w:tcPr>
          <w:p w14:paraId="7BF5F3D3" w14:textId="381C1E45" w:rsidR="00FE1594" w:rsidRDefault="00FE1594" w:rsidP="00FE1594">
            <w:pPr>
              <w:pStyle w:val="Leipteksti"/>
            </w:pPr>
            <w:r w:rsidRPr="008010A3">
              <w:rPr>
                <w:rFonts w:ascii="Arial" w:hAnsi="Arial" w:cs="Arial"/>
                <w:lang w:val="en-US"/>
              </w:rPr>
              <w:t>Yhteyshenkilön</w:t>
            </w:r>
            <w:r w:rsidR="00C334D8">
              <w:rPr>
                <w:rFonts w:ascii="Arial" w:hAnsi="Arial" w:cs="Arial"/>
                <w:lang w:val="en-US"/>
              </w:rPr>
              <w:br/>
            </w:r>
            <w:r w:rsidRPr="008010A3">
              <w:rPr>
                <w:rFonts w:ascii="Arial" w:hAnsi="Arial" w:cs="Arial"/>
                <w:lang w:val="en-US"/>
              </w:rPr>
              <w:t>puhelinnumero</w:t>
            </w:r>
          </w:p>
        </w:tc>
        <w:tc>
          <w:tcPr>
            <w:tcW w:w="6798" w:type="dxa"/>
            <w:vAlign w:val="center"/>
          </w:tcPr>
          <w:p w14:paraId="546CB3B7" w14:textId="77777777" w:rsidR="00FE1594" w:rsidRDefault="00FE1594" w:rsidP="00FE1594">
            <w:pPr>
              <w:pStyle w:val="Leipteksti"/>
            </w:pPr>
          </w:p>
        </w:tc>
      </w:tr>
      <w:tr w:rsidR="00FE1594" w14:paraId="62EFEAF5" w14:textId="77777777" w:rsidTr="00C334D8">
        <w:tc>
          <w:tcPr>
            <w:tcW w:w="2830" w:type="dxa"/>
            <w:shd w:val="clear" w:color="auto" w:fill="E7EDF2"/>
            <w:vAlign w:val="center"/>
          </w:tcPr>
          <w:p w14:paraId="4EAD5C10" w14:textId="65852590" w:rsidR="00FE1594" w:rsidRDefault="00FE1594" w:rsidP="00FE1594">
            <w:pPr>
              <w:pStyle w:val="Leipteksti"/>
            </w:pPr>
            <w:r>
              <w:rPr>
                <w:rFonts w:ascii="Arial" w:hAnsi="Arial" w:cs="Arial"/>
                <w:b/>
                <w:bCs/>
              </w:rPr>
              <w:t>Muut yhteystiedot</w:t>
            </w:r>
            <w:r w:rsidR="008B1D13">
              <w:rPr>
                <w:rFonts w:ascii="Arial" w:hAnsi="Arial" w:cs="Arial"/>
                <w:b/>
                <w:bCs/>
              </w:rPr>
              <w:t xml:space="preserve"> </w:t>
            </w:r>
            <w:r w:rsidR="00C334D8">
              <w:rPr>
                <w:rFonts w:ascii="Arial" w:hAnsi="Arial" w:cs="Arial"/>
                <w:b/>
                <w:bCs/>
              </w:rPr>
              <w:br/>
            </w:r>
            <w:r>
              <w:rPr>
                <w:rFonts w:ascii="Arial" w:hAnsi="Arial" w:cs="Arial"/>
                <w:b/>
                <w:bCs/>
              </w:rPr>
              <w:t>(vapaaehtoinen)</w:t>
            </w:r>
          </w:p>
        </w:tc>
        <w:tc>
          <w:tcPr>
            <w:tcW w:w="6798" w:type="dxa"/>
            <w:shd w:val="clear" w:color="auto" w:fill="E7EDF2"/>
            <w:vAlign w:val="center"/>
          </w:tcPr>
          <w:p w14:paraId="3BB3271A" w14:textId="77777777" w:rsidR="00FE1594" w:rsidRDefault="00FE1594" w:rsidP="00FE1594">
            <w:pPr>
              <w:pStyle w:val="Leipteksti"/>
            </w:pPr>
          </w:p>
        </w:tc>
      </w:tr>
      <w:tr w:rsidR="00FE1594" w14:paraId="77BBD0BE" w14:textId="77777777" w:rsidTr="00FE1594">
        <w:tc>
          <w:tcPr>
            <w:tcW w:w="2830" w:type="dxa"/>
            <w:vAlign w:val="center"/>
          </w:tcPr>
          <w:p w14:paraId="1D9C6E9B" w14:textId="7BE5D1DC" w:rsidR="00FE1594" w:rsidRDefault="00FE1594" w:rsidP="00FE1594">
            <w:pPr>
              <w:pStyle w:val="Leipteksti"/>
            </w:pPr>
            <w:r>
              <w:rPr>
                <w:rFonts w:ascii="Arial" w:hAnsi="Arial" w:cs="Arial"/>
              </w:rPr>
              <w:t>Vaihtoehtoinen sähköposti 1</w:t>
            </w:r>
          </w:p>
        </w:tc>
        <w:tc>
          <w:tcPr>
            <w:tcW w:w="6798" w:type="dxa"/>
            <w:vAlign w:val="center"/>
          </w:tcPr>
          <w:p w14:paraId="6EBD859D" w14:textId="77777777" w:rsidR="00FE1594" w:rsidRDefault="00FE1594" w:rsidP="00FE1594">
            <w:pPr>
              <w:pStyle w:val="Leipteksti"/>
            </w:pPr>
          </w:p>
        </w:tc>
      </w:tr>
      <w:tr w:rsidR="00FE1594" w14:paraId="4FCA402A" w14:textId="77777777" w:rsidTr="00FE1594">
        <w:tc>
          <w:tcPr>
            <w:tcW w:w="2830" w:type="dxa"/>
            <w:vAlign w:val="center"/>
          </w:tcPr>
          <w:p w14:paraId="1C4E9D9B" w14:textId="3AB0DB4F" w:rsidR="00FE1594" w:rsidRDefault="00FE1594" w:rsidP="00FE1594">
            <w:pPr>
              <w:pStyle w:val="Leipteksti"/>
            </w:pPr>
            <w:r>
              <w:rPr>
                <w:rFonts w:ascii="Arial" w:hAnsi="Arial" w:cs="Arial"/>
              </w:rPr>
              <w:t>Vaihtoehtoinen sähköposti 2</w:t>
            </w:r>
          </w:p>
        </w:tc>
        <w:tc>
          <w:tcPr>
            <w:tcW w:w="6798" w:type="dxa"/>
            <w:vAlign w:val="center"/>
          </w:tcPr>
          <w:p w14:paraId="2D91DCA4" w14:textId="77777777" w:rsidR="00FE1594" w:rsidRDefault="00FE1594" w:rsidP="00FE1594">
            <w:pPr>
              <w:pStyle w:val="Leipteksti"/>
            </w:pPr>
          </w:p>
        </w:tc>
      </w:tr>
      <w:tr w:rsidR="00FE1594" w14:paraId="78775498" w14:textId="77777777" w:rsidTr="00FE1594">
        <w:tc>
          <w:tcPr>
            <w:tcW w:w="2830" w:type="dxa"/>
            <w:vAlign w:val="center"/>
          </w:tcPr>
          <w:p w14:paraId="36892658" w14:textId="2DDA3F3D" w:rsidR="00FE1594" w:rsidRDefault="00FE1594" w:rsidP="00FE1594">
            <w:pPr>
              <w:pStyle w:val="Leipteksti"/>
            </w:pPr>
            <w:r>
              <w:rPr>
                <w:rFonts w:ascii="Arial" w:hAnsi="Arial" w:cs="Arial"/>
              </w:rPr>
              <w:t>Vaihtoehtoinen sähköposti 3</w:t>
            </w:r>
          </w:p>
        </w:tc>
        <w:tc>
          <w:tcPr>
            <w:tcW w:w="6798" w:type="dxa"/>
            <w:vAlign w:val="center"/>
          </w:tcPr>
          <w:p w14:paraId="5FA5D8B4" w14:textId="77777777" w:rsidR="00FE1594" w:rsidRDefault="00FE1594" w:rsidP="00FE1594">
            <w:pPr>
              <w:pStyle w:val="Leipteksti"/>
            </w:pPr>
          </w:p>
        </w:tc>
      </w:tr>
      <w:tr w:rsidR="00FE1594" w14:paraId="7960EA21" w14:textId="77777777" w:rsidTr="00FE1594">
        <w:tc>
          <w:tcPr>
            <w:tcW w:w="2830" w:type="dxa"/>
            <w:vAlign w:val="center"/>
          </w:tcPr>
          <w:p w14:paraId="3AABD4CA" w14:textId="28B8E353" w:rsidR="00FE1594" w:rsidRDefault="00FE1594" w:rsidP="00FE1594">
            <w:pPr>
              <w:pStyle w:val="Leipteksti"/>
            </w:pPr>
            <w:r>
              <w:rPr>
                <w:rFonts w:ascii="Arial" w:hAnsi="Arial" w:cs="Arial"/>
              </w:rPr>
              <w:t>Vaihtoehtoinen sähköposti 4</w:t>
            </w:r>
          </w:p>
        </w:tc>
        <w:tc>
          <w:tcPr>
            <w:tcW w:w="6798" w:type="dxa"/>
            <w:vAlign w:val="center"/>
          </w:tcPr>
          <w:p w14:paraId="30AD09E2" w14:textId="77777777" w:rsidR="00FE1594" w:rsidRDefault="00FE1594" w:rsidP="00FE1594">
            <w:pPr>
              <w:pStyle w:val="Leipteksti"/>
            </w:pPr>
          </w:p>
        </w:tc>
      </w:tr>
      <w:tr w:rsidR="00FE1594" w14:paraId="19BDD2CF" w14:textId="77777777" w:rsidTr="00C334D8">
        <w:tc>
          <w:tcPr>
            <w:tcW w:w="2830" w:type="dxa"/>
            <w:shd w:val="clear" w:color="auto" w:fill="E7EDF2"/>
            <w:vAlign w:val="center"/>
          </w:tcPr>
          <w:p w14:paraId="78BB93E5" w14:textId="1D252340" w:rsidR="00FE1594" w:rsidRDefault="00FE1594" w:rsidP="00FE1594">
            <w:pPr>
              <w:pStyle w:val="Leipteksti"/>
            </w:pPr>
            <w:r w:rsidRPr="0056475E">
              <w:rPr>
                <w:rFonts w:ascii="Arial" w:hAnsi="Arial" w:cs="Arial"/>
                <w:b/>
                <w:bCs/>
              </w:rPr>
              <w:t>Tietoja yhdestä</w:t>
            </w:r>
            <w:r w:rsidR="00C334D8">
              <w:rPr>
                <w:rFonts w:ascii="Arial" w:hAnsi="Arial" w:cs="Arial"/>
                <w:b/>
                <w:bCs/>
              </w:rPr>
              <w:br/>
            </w:r>
            <w:r w:rsidRPr="0056475E">
              <w:rPr>
                <w:rFonts w:ascii="Arial" w:hAnsi="Arial" w:cs="Arial"/>
                <w:b/>
                <w:bCs/>
              </w:rPr>
              <w:t>suomalaisesta</w:t>
            </w:r>
            <w:r w:rsidR="00C334D8">
              <w:rPr>
                <w:rFonts w:ascii="Arial" w:hAnsi="Arial" w:cs="Arial"/>
                <w:b/>
                <w:bCs/>
              </w:rPr>
              <w:t xml:space="preserve"> </w:t>
            </w:r>
            <w:r w:rsidRPr="0056475E">
              <w:rPr>
                <w:rFonts w:ascii="Arial" w:hAnsi="Arial" w:cs="Arial"/>
                <w:b/>
                <w:bCs/>
              </w:rPr>
              <w:t>loppu</w:t>
            </w:r>
            <w:r w:rsidR="00C334D8">
              <w:rPr>
                <w:rFonts w:ascii="Arial" w:hAnsi="Arial" w:cs="Arial"/>
                <w:b/>
                <w:bCs/>
              </w:rPr>
              <w:t>-</w:t>
            </w:r>
            <w:r w:rsidR="00C334D8">
              <w:rPr>
                <w:rFonts w:ascii="Arial" w:hAnsi="Arial" w:cs="Arial"/>
                <w:b/>
                <w:bCs/>
              </w:rPr>
              <w:br/>
            </w:r>
            <w:r w:rsidRPr="0056475E">
              <w:rPr>
                <w:rFonts w:ascii="Arial" w:hAnsi="Arial" w:cs="Arial"/>
                <w:b/>
                <w:bCs/>
              </w:rPr>
              <w:t>käyttäjästä asiakkaana</w:t>
            </w:r>
            <w:r w:rsidR="00C334D8">
              <w:rPr>
                <w:rFonts w:ascii="Arial" w:hAnsi="Arial" w:cs="Arial"/>
                <w:b/>
                <w:bCs/>
              </w:rPr>
              <w:br/>
            </w:r>
            <w:r w:rsidRPr="0056475E">
              <w:rPr>
                <w:rFonts w:ascii="Arial" w:hAnsi="Arial" w:cs="Arial"/>
                <w:b/>
                <w:bCs/>
              </w:rPr>
              <w:t>(esimerkki asiakkaasta)</w:t>
            </w:r>
          </w:p>
        </w:tc>
        <w:tc>
          <w:tcPr>
            <w:tcW w:w="6798" w:type="dxa"/>
            <w:shd w:val="clear" w:color="auto" w:fill="E7EDF2"/>
            <w:vAlign w:val="center"/>
          </w:tcPr>
          <w:p w14:paraId="5B7B06B9" w14:textId="77777777" w:rsidR="00FE1594" w:rsidRDefault="00FE1594" w:rsidP="00FE1594">
            <w:pPr>
              <w:pStyle w:val="Leipteksti"/>
            </w:pPr>
          </w:p>
        </w:tc>
      </w:tr>
      <w:tr w:rsidR="00FE1594" w14:paraId="54A34DCF" w14:textId="77777777" w:rsidTr="00FE1594">
        <w:tc>
          <w:tcPr>
            <w:tcW w:w="2830" w:type="dxa"/>
            <w:vAlign w:val="center"/>
          </w:tcPr>
          <w:p w14:paraId="71CCF2B7" w14:textId="06A1087D" w:rsidR="00FE1594" w:rsidRDefault="00FE1594" w:rsidP="00FE1594">
            <w:pPr>
              <w:pStyle w:val="Leipteksti"/>
            </w:pPr>
            <w:r w:rsidRPr="008010A3">
              <w:rPr>
                <w:rFonts w:ascii="Arial" w:hAnsi="Arial" w:cs="Arial"/>
                <w:lang w:val="en-US"/>
              </w:rPr>
              <w:t>Loppukäyttäjäorganisaation nimi</w:t>
            </w:r>
          </w:p>
        </w:tc>
        <w:tc>
          <w:tcPr>
            <w:tcW w:w="6798" w:type="dxa"/>
            <w:vAlign w:val="center"/>
          </w:tcPr>
          <w:p w14:paraId="67522005" w14:textId="77777777" w:rsidR="00FE1594" w:rsidRDefault="00FE1594" w:rsidP="00FE1594">
            <w:pPr>
              <w:pStyle w:val="Leipteksti"/>
            </w:pPr>
          </w:p>
        </w:tc>
      </w:tr>
      <w:tr w:rsidR="00FE1594" w14:paraId="6CAADC6A" w14:textId="77777777" w:rsidTr="00FE1594">
        <w:tc>
          <w:tcPr>
            <w:tcW w:w="2830" w:type="dxa"/>
            <w:vAlign w:val="center"/>
          </w:tcPr>
          <w:p w14:paraId="2F416B99" w14:textId="6ACF56E2" w:rsidR="00FE1594" w:rsidRDefault="00FE1594" w:rsidP="00FE1594">
            <w:pPr>
              <w:pStyle w:val="Leipteksti"/>
            </w:pPr>
            <w:r w:rsidRPr="008010A3">
              <w:rPr>
                <w:rFonts w:ascii="Arial" w:hAnsi="Arial" w:cs="Arial"/>
                <w:lang w:val="en-US"/>
              </w:rPr>
              <w:t>Loppukäyttäjäorganisaation tunniste</w:t>
            </w:r>
          </w:p>
        </w:tc>
        <w:tc>
          <w:tcPr>
            <w:tcW w:w="6798" w:type="dxa"/>
            <w:vAlign w:val="center"/>
          </w:tcPr>
          <w:p w14:paraId="39AE3EC5" w14:textId="77777777" w:rsidR="00FE1594" w:rsidRDefault="00FE1594" w:rsidP="00FE1594">
            <w:pPr>
              <w:pStyle w:val="Leipteksti"/>
            </w:pPr>
          </w:p>
        </w:tc>
      </w:tr>
      <w:tr w:rsidR="00FE1594" w14:paraId="49C78784" w14:textId="77777777" w:rsidTr="00FE1594">
        <w:tc>
          <w:tcPr>
            <w:tcW w:w="2830" w:type="dxa"/>
            <w:vAlign w:val="center"/>
          </w:tcPr>
          <w:p w14:paraId="7D482559" w14:textId="34C61283" w:rsidR="00FE1594" w:rsidRDefault="00FE1594" w:rsidP="00FE1594">
            <w:pPr>
              <w:pStyle w:val="Leipteksti"/>
            </w:pPr>
            <w:r w:rsidRPr="008010A3">
              <w:rPr>
                <w:rFonts w:ascii="Arial" w:hAnsi="Arial" w:cs="Arial"/>
                <w:lang w:val="en-US"/>
              </w:rPr>
              <w:t xml:space="preserve">Loppukäyttäjän </w:t>
            </w:r>
            <w:r w:rsidR="00C334D8">
              <w:rPr>
                <w:rFonts w:ascii="Arial" w:hAnsi="Arial" w:cs="Arial"/>
                <w:lang w:val="en-US"/>
              </w:rPr>
              <w:br/>
            </w:r>
            <w:r w:rsidRPr="008010A3">
              <w:rPr>
                <w:rFonts w:ascii="Arial" w:hAnsi="Arial" w:cs="Arial"/>
                <w:lang w:val="en-US"/>
              </w:rPr>
              <w:t>Peppol-os</w:t>
            </w:r>
            <w:r>
              <w:rPr>
                <w:rFonts w:ascii="Arial" w:hAnsi="Arial" w:cs="Arial"/>
                <w:lang w:val="en-US"/>
              </w:rPr>
              <w:t>oite</w:t>
            </w:r>
          </w:p>
        </w:tc>
        <w:tc>
          <w:tcPr>
            <w:tcW w:w="6798" w:type="dxa"/>
            <w:vAlign w:val="center"/>
          </w:tcPr>
          <w:p w14:paraId="54AE9CF0" w14:textId="77777777" w:rsidR="00FE1594" w:rsidRDefault="00FE1594" w:rsidP="00FE1594">
            <w:pPr>
              <w:pStyle w:val="Leipteksti"/>
            </w:pPr>
          </w:p>
        </w:tc>
      </w:tr>
    </w:tbl>
    <w:p w14:paraId="3C67D175" w14:textId="77777777" w:rsidR="008965AE" w:rsidRPr="00F12E9A" w:rsidRDefault="008965AE" w:rsidP="008965AE">
      <w:pPr>
        <w:pStyle w:val="Leipteksti"/>
      </w:pPr>
    </w:p>
    <w:p w14:paraId="2829ADE6" w14:textId="387A1469" w:rsidR="004649F3" w:rsidRPr="00694B48" w:rsidRDefault="00F12E9A" w:rsidP="00694B48">
      <w:pPr>
        <w:pStyle w:val="Kuvaotsikkoluettelo"/>
        <w:tabs>
          <w:tab w:val="right" w:leader="dot" w:pos="9628"/>
        </w:tabs>
      </w:pPr>
      <w:r>
        <w:rPr>
          <w:color w:val="FFFFFF" w:themeColor="background1"/>
        </w:rPr>
        <w:lastRenderedPageBreak/>
        <w:fldChar w:fldCharType="end"/>
      </w:r>
    </w:p>
    <w:p w14:paraId="6201217A" w14:textId="77777777" w:rsidR="00E16289" w:rsidRPr="004E1DA1" w:rsidRDefault="00E16289">
      <w:pPr>
        <w:rPr>
          <w:color w:val="FFFFFF" w:themeColor="background1"/>
        </w:rPr>
      </w:pPr>
    </w:p>
    <w:p w14:paraId="606E25C0" w14:textId="77777777" w:rsidR="00E16289" w:rsidRPr="00F12E9A" w:rsidRDefault="00ED7FC1" w:rsidP="00F12E9A">
      <w:pPr>
        <w:pStyle w:val="Leipteksti"/>
      </w:pPr>
      <w:r w:rsidRPr="00FE418D">
        <w:rPr>
          <w:noProof/>
          <w:lang w:eastAsia="fi-FI"/>
        </w:rPr>
        <w:drawing>
          <wp:anchor distT="0" distB="0" distL="114300" distR="114300" simplePos="0" relativeHeight="251687936" behindDoc="1" locked="0" layoutInCell="1" allowOverlap="1" wp14:anchorId="3ECE88DD" wp14:editId="784199D5">
            <wp:simplePos x="0" y="0"/>
            <wp:positionH relativeFrom="page">
              <wp:posOffset>0</wp:posOffset>
            </wp:positionH>
            <wp:positionV relativeFrom="page">
              <wp:posOffset>0</wp:posOffset>
            </wp:positionV>
            <wp:extent cx="7556400" cy="10724400"/>
            <wp:effectExtent l="0" t="0" r="6985" b="1270"/>
            <wp:wrapNone/>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6400" cy="10724400"/>
                    </a:xfrm>
                    <a:prstGeom prst="rect">
                      <a:avLst/>
                    </a:prstGeom>
                    <a:noFill/>
                  </pic:spPr>
                </pic:pic>
              </a:graphicData>
            </a:graphic>
            <wp14:sizeRelH relativeFrom="page">
              <wp14:pctWidth>0</wp14:pctWidth>
            </wp14:sizeRelH>
            <wp14:sizeRelV relativeFrom="page">
              <wp14:pctHeight>0</wp14:pctHeight>
            </wp14:sizeRelV>
          </wp:anchor>
        </w:drawing>
      </w:r>
      <w:r w:rsidR="006E0540" w:rsidRPr="00F12E9A">
        <w:rPr>
          <w:noProof/>
        </w:rPr>
        <mc:AlternateContent>
          <mc:Choice Requires="wps">
            <w:drawing>
              <wp:anchor distT="0" distB="0" distL="114300" distR="114300" simplePos="0" relativeHeight="251672576" behindDoc="0" locked="0" layoutInCell="1" allowOverlap="1" wp14:anchorId="120E2751" wp14:editId="4406F769">
                <wp:simplePos x="0" y="0"/>
                <wp:positionH relativeFrom="page">
                  <wp:posOffset>723900</wp:posOffset>
                </wp:positionH>
                <wp:positionV relativeFrom="page">
                  <wp:posOffset>4356735</wp:posOffset>
                </wp:positionV>
                <wp:extent cx="6228000" cy="2318400"/>
                <wp:effectExtent l="0" t="0" r="0" b="5715"/>
                <wp:wrapNone/>
                <wp:docPr id="20" name="Tekstiruutu 20"/>
                <wp:cNvGraphicFramePr/>
                <a:graphic xmlns:a="http://schemas.openxmlformats.org/drawingml/2006/main">
                  <a:graphicData uri="http://schemas.microsoft.com/office/word/2010/wordprocessingShape">
                    <wps:wsp>
                      <wps:cNvSpPr txBox="1"/>
                      <wps:spPr>
                        <a:xfrm>
                          <a:off x="0" y="0"/>
                          <a:ext cx="6228000" cy="2318400"/>
                        </a:xfrm>
                        <a:prstGeom prst="rect">
                          <a:avLst/>
                        </a:prstGeom>
                        <a:noFill/>
                        <a:ln w="6350">
                          <a:noFill/>
                        </a:ln>
                      </wps:spPr>
                      <wps:txbx>
                        <w:txbxContent>
                          <w:p w14:paraId="687EFE77" w14:textId="4C283BB8" w:rsidR="00ED7FC1" w:rsidRPr="00ED7FC1" w:rsidRDefault="00ED7FC1" w:rsidP="00ED7FC1">
                            <w:pPr>
                              <w:rPr>
                                <w:b/>
                                <w:bCs/>
                                <w:color w:val="FFFFFF" w:themeColor="background1"/>
                                <w:sz w:val="18"/>
                                <w:szCs w:val="18"/>
                              </w:rPr>
                            </w:pPr>
                            <w:r w:rsidRPr="00ED7FC1">
                              <w:rPr>
                                <w:b/>
                                <w:bCs/>
                                <w:color w:val="FFFFFF" w:themeColor="background1"/>
                                <w:sz w:val="18"/>
                                <w:szCs w:val="18"/>
                              </w:rPr>
                              <w:t xml:space="preserve">VALTIOKONTTORIN JULKAISUJA | </w:t>
                            </w:r>
                            <w:r w:rsidR="00694B48">
                              <w:rPr>
                                <w:b/>
                                <w:bCs/>
                                <w:caps/>
                                <w:color w:val="FFFFFF" w:themeColor="background1"/>
                                <w:sz w:val="18"/>
                                <w:szCs w:val="18"/>
                              </w:rPr>
                              <w:t>Peppol</w:t>
                            </w:r>
                            <w:r w:rsidRPr="00ED7FC1">
                              <w:rPr>
                                <w:b/>
                                <w:bCs/>
                                <w:color w:val="FFFFFF" w:themeColor="background1"/>
                                <w:sz w:val="18"/>
                                <w:szCs w:val="18"/>
                              </w:rPr>
                              <w:t xml:space="preserve"> </w:t>
                            </w:r>
                            <w:r w:rsidR="00033404">
                              <w:rPr>
                                <w:b/>
                                <w:bCs/>
                                <w:color w:val="FFFFFF" w:themeColor="background1"/>
                                <w:sz w:val="18"/>
                                <w:szCs w:val="18"/>
                              </w:rPr>
                              <w:t>6</w:t>
                            </w:r>
                            <w:r w:rsidR="000332A2">
                              <w:rPr>
                                <w:b/>
                                <w:bCs/>
                                <w:color w:val="FFFFFF" w:themeColor="background1"/>
                                <w:sz w:val="18"/>
                                <w:szCs w:val="18"/>
                              </w:rPr>
                              <w:t>/202</w:t>
                            </w:r>
                            <w:r w:rsidR="00033404">
                              <w:rPr>
                                <w:b/>
                                <w:bCs/>
                                <w:color w:val="FFFFFF" w:themeColor="background1"/>
                                <w:sz w:val="18"/>
                                <w:szCs w:val="18"/>
                              </w:rPr>
                              <w:t>6</w:t>
                            </w:r>
                          </w:p>
                          <w:p w14:paraId="6AF4FA50" w14:textId="77777777" w:rsidR="00ED7FC1" w:rsidRPr="00ED7FC1" w:rsidRDefault="00ED7FC1" w:rsidP="00ED7FC1">
                            <w:pPr>
                              <w:rPr>
                                <w:color w:val="FFFFFF" w:themeColor="background1"/>
                                <w:sz w:val="24"/>
                                <w:szCs w:val="24"/>
                              </w:rPr>
                            </w:pPr>
                          </w:p>
                          <w:p w14:paraId="5333BC28" w14:textId="48A05B3B" w:rsidR="00ED7FC1" w:rsidRPr="00ED7FC1" w:rsidRDefault="000332A2" w:rsidP="00ED7FC1">
                            <w:pPr>
                              <w:spacing w:after="120"/>
                              <w:rPr>
                                <w:rFonts w:asciiTheme="majorHAnsi" w:hAnsiTheme="majorHAnsi"/>
                                <w:b/>
                                <w:color w:val="FFFFFF" w:themeColor="background1"/>
                                <w:sz w:val="24"/>
                                <w:szCs w:val="24"/>
                              </w:rPr>
                            </w:pPr>
                            <w:r>
                              <w:rPr>
                                <w:rFonts w:asciiTheme="majorHAnsi" w:hAnsiTheme="majorHAnsi"/>
                                <w:b/>
                                <w:color w:val="FFFFFF" w:themeColor="background1"/>
                                <w:sz w:val="24"/>
                                <w:szCs w:val="24"/>
                              </w:rPr>
                              <w:t>ACL käyttöehdot</w:t>
                            </w:r>
                          </w:p>
                          <w:p w14:paraId="02C6365B" w14:textId="0F5CF845" w:rsidR="00ED7FC1" w:rsidRPr="00ED7FC1" w:rsidRDefault="00ED7FC1" w:rsidP="00ED7FC1">
                            <w:pPr>
                              <w:pStyle w:val="Leipteksti2"/>
                              <w:spacing w:after="120"/>
                              <w:rPr>
                                <w:color w:val="FFFFFF" w:themeColor="background1"/>
                                <w:sz w:val="24"/>
                                <w:szCs w:val="24"/>
                              </w:rPr>
                            </w:pPr>
                          </w:p>
                          <w:p w14:paraId="09200326" w14:textId="77777777" w:rsidR="00E050FB" w:rsidRPr="00ED7FC1" w:rsidRDefault="00ED7FC1" w:rsidP="00E050FB">
                            <w:pPr>
                              <w:pStyle w:val="Leipteksti2"/>
                              <w:rPr>
                                <w:b/>
                                <w:color w:val="FFFFFF" w:themeColor="background1"/>
                                <w:sz w:val="24"/>
                                <w:szCs w:val="24"/>
                              </w:rPr>
                            </w:pPr>
                            <w:r w:rsidRPr="00ED7FC1">
                              <w:rPr>
                                <w:b/>
                                <w:color w:val="FFFFFF" w:themeColor="background1"/>
                                <w:sz w:val="24"/>
                                <w:szCs w:val="24"/>
                              </w:rPr>
                              <w:t>Valtiokonttori</w:t>
                            </w:r>
                          </w:p>
                          <w:p w14:paraId="2C25843A" w14:textId="77777777" w:rsidR="00E050FB" w:rsidRPr="00ED7FC1" w:rsidRDefault="00E050FB" w:rsidP="00E050FB">
                            <w:pPr>
                              <w:pStyle w:val="Leipteksti2"/>
                              <w:rPr>
                                <w:color w:val="FFFFFF" w:themeColor="background1"/>
                                <w:sz w:val="24"/>
                                <w:szCs w:val="24"/>
                              </w:rPr>
                            </w:pPr>
                          </w:p>
                          <w:p w14:paraId="364E711D" w14:textId="77777777" w:rsidR="00E050FB" w:rsidRPr="00ED7FC1" w:rsidRDefault="00E050FB" w:rsidP="00E050FB">
                            <w:pPr>
                              <w:pStyle w:val="Leipteksti2"/>
                              <w:rPr>
                                <w:color w:val="FFFFFF" w:themeColor="background1"/>
                                <w:sz w:val="24"/>
                                <w:szCs w:val="24"/>
                              </w:rPr>
                            </w:pPr>
                            <w:r w:rsidRPr="00ED7FC1">
                              <w:rPr>
                                <w:color w:val="FFFFFF" w:themeColor="background1"/>
                                <w:sz w:val="24"/>
                                <w:szCs w:val="24"/>
                              </w:rPr>
                              <w:t>Julkaisija: Valtiokonttori</w:t>
                            </w:r>
                          </w:p>
                          <w:p w14:paraId="599AA9B8" w14:textId="77777777" w:rsidR="006E0540" w:rsidRPr="00ED7FC1" w:rsidRDefault="006E0540" w:rsidP="006E0540">
                            <w:pPr>
                              <w:pStyle w:val="Leipteksti2"/>
                              <w:rPr>
                                <w:color w:val="FFFFFF" w:themeColor="background1"/>
                                <w:sz w:val="24"/>
                                <w:szCs w:val="24"/>
                              </w:rPr>
                            </w:pPr>
                            <w:r w:rsidRPr="00ED7FC1">
                              <w:rPr>
                                <w:color w:val="FFFFFF" w:themeColor="background1"/>
                                <w:sz w:val="24"/>
                                <w:szCs w:val="24"/>
                              </w:rPr>
                              <w:t xml:space="preserve">Sörnäisten rantatie 13, </w:t>
                            </w:r>
                            <w:proofErr w:type="gramStart"/>
                            <w:r w:rsidRPr="00ED7FC1">
                              <w:rPr>
                                <w:color w:val="FFFFFF" w:themeColor="background1"/>
                                <w:sz w:val="24"/>
                                <w:szCs w:val="24"/>
                              </w:rPr>
                              <w:t>Helsinki  |</w:t>
                            </w:r>
                            <w:proofErr w:type="gramEnd"/>
                            <w:r w:rsidRPr="00ED7FC1">
                              <w:rPr>
                                <w:color w:val="FFFFFF" w:themeColor="background1"/>
                                <w:sz w:val="24"/>
                                <w:szCs w:val="24"/>
                              </w:rPr>
                              <w:t>  PL 14, 00054 VALTIOKONTTORI</w:t>
                            </w:r>
                          </w:p>
                          <w:p w14:paraId="1D6DCBFE" w14:textId="77777777" w:rsidR="00903499" w:rsidRPr="00ED7FC1" w:rsidRDefault="006E0540" w:rsidP="006E0540">
                            <w:pPr>
                              <w:pStyle w:val="Leipteksti2"/>
                              <w:rPr>
                                <w:color w:val="FFFFFF" w:themeColor="background1"/>
                                <w:sz w:val="24"/>
                                <w:szCs w:val="24"/>
                              </w:rPr>
                            </w:pPr>
                            <w:r w:rsidRPr="00ED7FC1">
                              <w:rPr>
                                <w:color w:val="FFFFFF" w:themeColor="background1"/>
                                <w:sz w:val="24"/>
                                <w:szCs w:val="24"/>
                              </w:rPr>
                              <w:t>Puh. 0295 50 2000, Faksi 0295 50 3333, www.valtiokonttori.fi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2751" id="Tekstiruutu 20" o:spid="_x0000_s1027" type="#_x0000_t202" style="position:absolute;margin-left:57pt;margin-top:343.05pt;width:490.4pt;height:182.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RGAIAADQEAAAOAAAAZHJzL2Uyb0RvYy54bWysU8tu2zAQvBfoPxC815IVJ3UFy4GbwEUB&#10;IwngFDnTFGkJILksSVtyv75Lyi+kPRW9ULvc1T5mhrP7XiuyF863YCo6HuWUCMOhbs22oj9el5+m&#10;lPjATM0UGFHRg/D0fv7xw6yzpSigAVULR7CI8WVnK9qEYMss87wRmvkRWGEwKMFpFtB126x2rMPq&#10;WmVFnt9lHbjaOuDCe7x9HIJ0nupLKXh4ltKLQFRFcbaQTpfOTTyz+YyVW8ds0/LjGOwfptCsNdj0&#10;XOqRBUZ2rv2jlG65Aw8yjDjoDKRsuUg74Dbj/N0264ZZkXZBcLw9w+T/X1n+tF/bF0dC/xV6JDAC&#10;0llferyM+/TS6fjFSQnGEcLDGTbRB8Lx8q4opnmOIY6x4mY8naCDdbLL79b58E2AJtGoqENeElxs&#10;v/JhSD2lxG4Glq1SiRtlSIctbm7z9MM5gsWVwR6XYaMV+k1P2vpqkQ3UB9zPwUC9t3zZ4gwr5sML&#10;c8g1zo36Dc94SAXYC44WJQ24X3+7j/lIAUYp6VA7FfU/d8wJStR3g+R8GU8mUWzJmdx+LtBx15HN&#10;dcTs9AOgPMf4UixPZswP6mRKB/oNZb6IXTHEDMfeFQ0n8yEMisZnwsVikZJQXpaFlVlbHktHVCPC&#10;r/0bc/ZIQ0AGn+CkMla+Y2PIHfhY7ALINlEVcR5QPcKP0kxkH59R1P61n7Iuj33+GwAA//8DAFBL&#10;AwQUAAYACAAAACEAuORvbOMAAAANAQAADwAAAGRycy9kb3ducmV2LnhtbEyPwU7DMBBE70j8g7VI&#10;3KiTqI1CGqeqIlVICA4tvXBz4m0S1V6H2G0DX49zgtuOdjQzr9hMRrMrjq63JCBeRMCQGqt6agUc&#10;P3ZPGTDnJSmpLaGAb3SwKe/vCpkre6M9Xg++ZSGEXC4FdN4POeeu6dBIt7ADUvid7GikD3JsuRrl&#10;LYQbzZMoSrmRPYWGTg5YddicDxcj4LXavct9nZjsR1cvb6ft8HX8XAnx+DBt18A8Tv7PDPP8MB3K&#10;sKm2F1KO6aDjZWDxAtIsjYHNjuh5GWjq+VrFCfCy4P8pyl8AAAD//wMAUEsBAi0AFAAGAAgAAAAh&#10;ALaDOJL+AAAA4QEAABMAAAAAAAAAAAAAAAAAAAAAAFtDb250ZW50X1R5cGVzXS54bWxQSwECLQAU&#10;AAYACAAAACEAOP0h/9YAAACUAQAACwAAAAAAAAAAAAAAAAAvAQAAX3JlbHMvLnJlbHNQSwECLQAU&#10;AAYACAAAACEAdTqf0RgCAAA0BAAADgAAAAAAAAAAAAAAAAAuAgAAZHJzL2Uyb0RvYy54bWxQSwEC&#10;LQAUAAYACAAAACEAuORvbOMAAAANAQAADwAAAAAAAAAAAAAAAAByBAAAZHJzL2Rvd25yZXYueG1s&#10;UEsFBgAAAAAEAAQA8wAAAIIFAAAAAA==&#10;" filled="f" stroked="f" strokeweight=".5pt">
                <v:textbox>
                  <w:txbxContent>
                    <w:p w14:paraId="687EFE77" w14:textId="4C283BB8" w:rsidR="00ED7FC1" w:rsidRPr="00ED7FC1" w:rsidRDefault="00ED7FC1" w:rsidP="00ED7FC1">
                      <w:pPr>
                        <w:rPr>
                          <w:b/>
                          <w:bCs/>
                          <w:color w:val="FFFFFF" w:themeColor="background1"/>
                          <w:sz w:val="18"/>
                          <w:szCs w:val="18"/>
                        </w:rPr>
                      </w:pPr>
                      <w:r w:rsidRPr="00ED7FC1">
                        <w:rPr>
                          <w:b/>
                          <w:bCs/>
                          <w:color w:val="FFFFFF" w:themeColor="background1"/>
                          <w:sz w:val="18"/>
                          <w:szCs w:val="18"/>
                        </w:rPr>
                        <w:t xml:space="preserve">VALTIOKONTTORIN JULKAISUJA | </w:t>
                      </w:r>
                      <w:r w:rsidR="00694B48">
                        <w:rPr>
                          <w:b/>
                          <w:bCs/>
                          <w:caps/>
                          <w:color w:val="FFFFFF" w:themeColor="background1"/>
                          <w:sz w:val="18"/>
                          <w:szCs w:val="18"/>
                        </w:rPr>
                        <w:t>Peppol</w:t>
                      </w:r>
                      <w:r w:rsidRPr="00ED7FC1">
                        <w:rPr>
                          <w:b/>
                          <w:bCs/>
                          <w:color w:val="FFFFFF" w:themeColor="background1"/>
                          <w:sz w:val="18"/>
                          <w:szCs w:val="18"/>
                        </w:rPr>
                        <w:t xml:space="preserve"> </w:t>
                      </w:r>
                      <w:r w:rsidR="00033404">
                        <w:rPr>
                          <w:b/>
                          <w:bCs/>
                          <w:color w:val="FFFFFF" w:themeColor="background1"/>
                          <w:sz w:val="18"/>
                          <w:szCs w:val="18"/>
                        </w:rPr>
                        <w:t>6</w:t>
                      </w:r>
                      <w:r w:rsidR="000332A2">
                        <w:rPr>
                          <w:b/>
                          <w:bCs/>
                          <w:color w:val="FFFFFF" w:themeColor="background1"/>
                          <w:sz w:val="18"/>
                          <w:szCs w:val="18"/>
                        </w:rPr>
                        <w:t>/202</w:t>
                      </w:r>
                      <w:r w:rsidR="00033404">
                        <w:rPr>
                          <w:b/>
                          <w:bCs/>
                          <w:color w:val="FFFFFF" w:themeColor="background1"/>
                          <w:sz w:val="18"/>
                          <w:szCs w:val="18"/>
                        </w:rPr>
                        <w:t>6</w:t>
                      </w:r>
                    </w:p>
                    <w:p w14:paraId="6AF4FA50" w14:textId="77777777" w:rsidR="00ED7FC1" w:rsidRPr="00ED7FC1" w:rsidRDefault="00ED7FC1" w:rsidP="00ED7FC1">
                      <w:pPr>
                        <w:rPr>
                          <w:color w:val="FFFFFF" w:themeColor="background1"/>
                          <w:sz w:val="24"/>
                          <w:szCs w:val="24"/>
                        </w:rPr>
                      </w:pPr>
                    </w:p>
                    <w:p w14:paraId="5333BC28" w14:textId="48A05B3B" w:rsidR="00ED7FC1" w:rsidRPr="00ED7FC1" w:rsidRDefault="000332A2" w:rsidP="00ED7FC1">
                      <w:pPr>
                        <w:spacing w:after="120"/>
                        <w:rPr>
                          <w:rFonts w:asciiTheme="majorHAnsi" w:hAnsiTheme="majorHAnsi"/>
                          <w:b/>
                          <w:color w:val="FFFFFF" w:themeColor="background1"/>
                          <w:sz w:val="24"/>
                          <w:szCs w:val="24"/>
                        </w:rPr>
                      </w:pPr>
                      <w:r>
                        <w:rPr>
                          <w:rFonts w:asciiTheme="majorHAnsi" w:hAnsiTheme="majorHAnsi"/>
                          <w:b/>
                          <w:color w:val="FFFFFF" w:themeColor="background1"/>
                          <w:sz w:val="24"/>
                          <w:szCs w:val="24"/>
                        </w:rPr>
                        <w:t>ACL käyttöehdot</w:t>
                      </w:r>
                    </w:p>
                    <w:p w14:paraId="02C6365B" w14:textId="0F5CF845" w:rsidR="00ED7FC1" w:rsidRPr="00ED7FC1" w:rsidRDefault="00ED7FC1" w:rsidP="00ED7FC1">
                      <w:pPr>
                        <w:pStyle w:val="Leipteksti2"/>
                        <w:spacing w:after="120"/>
                        <w:rPr>
                          <w:color w:val="FFFFFF" w:themeColor="background1"/>
                          <w:sz w:val="24"/>
                          <w:szCs w:val="24"/>
                        </w:rPr>
                      </w:pPr>
                    </w:p>
                    <w:p w14:paraId="09200326" w14:textId="77777777" w:rsidR="00E050FB" w:rsidRPr="00ED7FC1" w:rsidRDefault="00ED7FC1" w:rsidP="00E050FB">
                      <w:pPr>
                        <w:pStyle w:val="Leipteksti2"/>
                        <w:rPr>
                          <w:b/>
                          <w:color w:val="FFFFFF" w:themeColor="background1"/>
                          <w:sz w:val="24"/>
                          <w:szCs w:val="24"/>
                        </w:rPr>
                      </w:pPr>
                      <w:r w:rsidRPr="00ED7FC1">
                        <w:rPr>
                          <w:b/>
                          <w:color w:val="FFFFFF" w:themeColor="background1"/>
                          <w:sz w:val="24"/>
                          <w:szCs w:val="24"/>
                        </w:rPr>
                        <w:t>Valtiokonttori</w:t>
                      </w:r>
                    </w:p>
                    <w:p w14:paraId="2C25843A" w14:textId="77777777" w:rsidR="00E050FB" w:rsidRPr="00ED7FC1" w:rsidRDefault="00E050FB" w:rsidP="00E050FB">
                      <w:pPr>
                        <w:pStyle w:val="Leipteksti2"/>
                        <w:rPr>
                          <w:color w:val="FFFFFF" w:themeColor="background1"/>
                          <w:sz w:val="24"/>
                          <w:szCs w:val="24"/>
                        </w:rPr>
                      </w:pPr>
                    </w:p>
                    <w:p w14:paraId="364E711D" w14:textId="77777777" w:rsidR="00E050FB" w:rsidRPr="00ED7FC1" w:rsidRDefault="00E050FB" w:rsidP="00E050FB">
                      <w:pPr>
                        <w:pStyle w:val="Leipteksti2"/>
                        <w:rPr>
                          <w:color w:val="FFFFFF" w:themeColor="background1"/>
                          <w:sz w:val="24"/>
                          <w:szCs w:val="24"/>
                        </w:rPr>
                      </w:pPr>
                      <w:r w:rsidRPr="00ED7FC1">
                        <w:rPr>
                          <w:color w:val="FFFFFF" w:themeColor="background1"/>
                          <w:sz w:val="24"/>
                          <w:szCs w:val="24"/>
                        </w:rPr>
                        <w:t>Julkaisija: Valtiokonttori</w:t>
                      </w:r>
                    </w:p>
                    <w:p w14:paraId="599AA9B8" w14:textId="77777777" w:rsidR="006E0540" w:rsidRPr="00ED7FC1" w:rsidRDefault="006E0540" w:rsidP="006E0540">
                      <w:pPr>
                        <w:pStyle w:val="Leipteksti2"/>
                        <w:rPr>
                          <w:color w:val="FFFFFF" w:themeColor="background1"/>
                          <w:sz w:val="24"/>
                          <w:szCs w:val="24"/>
                        </w:rPr>
                      </w:pPr>
                      <w:r w:rsidRPr="00ED7FC1">
                        <w:rPr>
                          <w:color w:val="FFFFFF" w:themeColor="background1"/>
                          <w:sz w:val="24"/>
                          <w:szCs w:val="24"/>
                        </w:rPr>
                        <w:t>Sörnäisten rantatie 13, Helsinki  |  PL 14, 00054 VALTIOKONTTORI</w:t>
                      </w:r>
                    </w:p>
                    <w:p w14:paraId="1D6DCBFE" w14:textId="77777777" w:rsidR="00903499" w:rsidRPr="00ED7FC1" w:rsidRDefault="006E0540" w:rsidP="006E0540">
                      <w:pPr>
                        <w:pStyle w:val="Leipteksti2"/>
                        <w:rPr>
                          <w:color w:val="FFFFFF" w:themeColor="background1"/>
                          <w:sz w:val="24"/>
                          <w:szCs w:val="24"/>
                        </w:rPr>
                      </w:pPr>
                      <w:r w:rsidRPr="00ED7FC1">
                        <w:rPr>
                          <w:color w:val="FFFFFF" w:themeColor="background1"/>
                          <w:sz w:val="24"/>
                          <w:szCs w:val="24"/>
                        </w:rPr>
                        <w:t>Puh. 0295 50 2000, Faksi 0295 50 3333, www.valtiokonttori.fi</w:t>
                      </w:r>
                    </w:p>
                  </w:txbxContent>
                </v:textbox>
                <w10:wrap anchorx="page" anchory="page"/>
              </v:shape>
            </w:pict>
          </mc:Fallback>
        </mc:AlternateContent>
      </w:r>
      <w:r w:rsidR="006E0540" w:rsidRPr="00ED7FC1">
        <w:rPr>
          <w:noProof/>
        </w:rPr>
        <mc:AlternateContent>
          <mc:Choice Requires="wps">
            <w:drawing>
              <wp:anchor distT="0" distB="0" distL="114300" distR="114300" simplePos="0" relativeHeight="251671552" behindDoc="0" locked="0" layoutInCell="1" allowOverlap="1" wp14:anchorId="5A4E5EB2" wp14:editId="0B93AD8E">
                <wp:simplePos x="0" y="0"/>
                <wp:positionH relativeFrom="column">
                  <wp:posOffset>3810</wp:posOffset>
                </wp:positionH>
                <wp:positionV relativeFrom="paragraph">
                  <wp:posOffset>6050915</wp:posOffset>
                </wp:positionV>
                <wp:extent cx="4429125" cy="2569210"/>
                <wp:effectExtent l="0" t="0" r="0" b="0"/>
                <wp:wrapNone/>
                <wp:docPr id="19" name="Suorakulmio 19"/>
                <wp:cNvGraphicFramePr/>
                <a:graphic xmlns:a="http://schemas.openxmlformats.org/drawingml/2006/main">
                  <a:graphicData uri="http://schemas.microsoft.com/office/word/2010/wordprocessingShape">
                    <wps:wsp>
                      <wps:cNvSpPr/>
                      <wps:spPr>
                        <a:xfrm>
                          <a:off x="0" y="0"/>
                          <a:ext cx="4429125" cy="2569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53292" id="Suorakulmio 19" o:spid="_x0000_s1026" style="position:absolute;margin-left:.3pt;margin-top:476.45pt;width:348.75pt;height:20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ugbQIAADcFAAAOAAAAZHJzL2Uyb0RvYy54bWysVFFv2yAQfp+0/4B4Xx1bSbdEdaooVaZJ&#10;VVutnfpMMdSWMMcOEif79Tuw43RttYdpfsDA3X13fHzHxeW+NWyn0DdgS56fTThTVkLV2OeS/3jY&#10;fPrCmQ/CVsKAVSU/KM8vlx8/XHRuoQqowVQKGYFYv+hcyesQ3CLLvKxVK/wZOGXJqAFbEWiJz1mF&#10;oiP01mTFZHKedYCVQ5DKe9q96o18mfC1VjLcau1VYKbkVFtII6bxKY7Z8kIsnlG4upFDGeIfqmhF&#10;YynpCHUlgmBbbN5AtY1E8KDDmYQ2A60bqdIZ6DT55NVp7mvhVDoLkePdSJP/f7DyZnfv7pBo6Jxf&#10;eJrGU+w1tvFP9bF9IuswkqX2gUnanE6LeV7MOJNkK2bn8yJPdGancIc+fFXQsjgpOdJtJJLE7toH&#10;SkmuR5eYzcKmMSbdiLF/bJBj3MlONaZZOBgV/Yz9rjRrKqqqSAmSfNTaINsJunghpbIh7021qFS/&#10;PZvQFxVA8GNEWiXAiKypoBF7AIjSfIvdwwz+MVQl9Y3Bk78V1gePESkz2DAGt40FfA/A0KmGzL3/&#10;kaSemsjSE1SHO2QIvfa9k5uGruNa+HAnkMRObUENHG5p0Aa6ksMw46wG/PXefvQnDZKVs46ap+T+&#10;51ag4sx8s6TOeT6dxm5Li+nsc0ELfGl5emmx23YNdE05PRVOpmn0D+Y41QjtI/X5KmYlk7CScpdc&#10;Bjwu1qFvanoppFqtkht1mBPh2t47GcEjq1FuD/tHgW7QZCA538Cx0cTilTR73xhpYbUNoJuk2xOv&#10;A9/UnUk4w0sS2//lOnmd3rvlbwAAAP//AwBQSwMEFAAGAAgAAAAhAFSqpUzeAAAACQEAAA8AAABk&#10;cnMvZG93bnJldi54bWxMj0FPg0AQhe8m/ofNmHizS6tgQZaGGDXp0WJivC3sCCg7S9gtpf/e8aTH&#10;yfvy3jf5brGDmHHyvSMF61UEAqlxpqdWwVv1fLMF4YMmowdHqOCMHnbF5UWuM+NO9IrzIbSCS8hn&#10;WkEXwphJ6ZsOrfYrNyJx9ukmqwOfUyvNpE9cbge5iaJEWt0TL3R6xMcOm+/D0Srw9byvzmP5/vXh&#10;m7p8Ilvd7V+Uur5aygcQAZfwB8OvPqtDwU61O5LxYlCQMKcgjTcpCI6TdLsGUTN3G9/HIItc/v+g&#10;+AEAAP//AwBQSwECLQAUAAYACAAAACEAtoM4kv4AAADhAQAAEwAAAAAAAAAAAAAAAAAAAAAAW0Nv&#10;bnRlbnRfVHlwZXNdLnhtbFBLAQItABQABgAIAAAAIQA4/SH/1gAAAJQBAAALAAAAAAAAAAAAAAAA&#10;AC8BAABfcmVscy8ucmVsc1BLAQItABQABgAIAAAAIQCyaOugbQIAADcFAAAOAAAAAAAAAAAAAAAA&#10;AC4CAABkcnMvZTJvRG9jLnhtbFBLAQItABQABgAIAAAAIQBUqqVM3gAAAAkBAAAPAAAAAAAAAAAA&#10;AAAAAMcEAABkcnMvZG93bnJldi54bWxQSwUGAAAAAAQABADzAAAA0gUAAAAA&#10;" filled="f" stroked="f" strokeweight="2pt"/>
            </w:pict>
          </mc:Fallback>
        </mc:AlternateContent>
      </w:r>
    </w:p>
    <w:sectPr w:rsidR="00E16289" w:rsidRPr="00F12E9A" w:rsidSect="00B55347">
      <w:footerReference w:type="default" r:id="rId19"/>
      <w:pgSz w:w="11906" w:h="16838" w:code="9"/>
      <w:pgMar w:top="1077"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4A9C" w14:textId="77777777" w:rsidR="00CD3FB0" w:rsidRDefault="00CD3FB0" w:rsidP="000672D9">
      <w:r>
        <w:separator/>
      </w:r>
    </w:p>
  </w:endnote>
  <w:endnote w:type="continuationSeparator" w:id="0">
    <w:p w14:paraId="6ED0A99B" w14:textId="77777777" w:rsidR="00CD3FB0" w:rsidRDefault="00CD3FB0" w:rsidP="0006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A014" w14:textId="6E37181E" w:rsidR="002B48F3" w:rsidRPr="002B48F3" w:rsidRDefault="00FA3188" w:rsidP="002B48F3">
    <w:pPr>
      <w:pStyle w:val="Alatunniste"/>
    </w:pPr>
    <w:r>
      <w:rPr>
        <w:noProof/>
      </w:rPr>
      <mc:AlternateContent>
        <mc:Choice Requires="wps">
          <w:drawing>
            <wp:anchor distT="0" distB="0" distL="114300" distR="114300" simplePos="0" relativeHeight="251659264" behindDoc="1" locked="0" layoutInCell="1" allowOverlap="1" wp14:anchorId="696D926E" wp14:editId="2B9762B9">
              <wp:simplePos x="0" y="0"/>
              <wp:positionH relativeFrom="page">
                <wp:posOffset>720090</wp:posOffset>
              </wp:positionH>
              <wp:positionV relativeFrom="page">
                <wp:posOffset>9829165</wp:posOffset>
              </wp:positionV>
              <wp:extent cx="61200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line">
                        <a:avLst/>
                      </a:prstGeom>
                      <a:noFill/>
                      <a:ln w="6350">
                        <a:solidFill>
                          <a:srgbClr val="0F4A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7708B" id="Line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3.95pt" to="538.6pt,7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BApAEAADIDAAAOAAAAZHJzL2Uyb0RvYy54bWysUsFu2zAMvQ/YPwi6L3barRuMOEXRNrt0&#10;W4CuH8BIcixMFgVRiZ2/H6Umabfdil0IUaSe+N7j4noanNibSBZ9K+ezWgrjFWrrt618+rn68EUK&#10;SuA1OPSmlQdD8nr5/t1iDI25wB6dNlEwiKdmDK3sUwpNVZHqzQA0w2A8FzuMAyRO47bSEUZGH1x1&#10;UddX1YhRh4jKEPHt3XNRLgt+1xmVfnQdmSRcK3m2VGIscZNjtVxAs40QequOY8AbphjAev70DHUH&#10;CcQu2n+gBqsiEnZppnCosOusMoUDs5nXf7F57CGYwoXFoXCWif4frPq+v/XrmEdXk38MD6h+EYtS&#10;jYGaczEnFNZRbMZvqNlG2CUsfKcuDvkxMxFTkfVwltVMSSi+vJqzUzWrr061CprTwxApfTU4iHxo&#10;pbM+M4YG9g+U8iDQnFrytceVda645rwYGfzyU10eEDqrczG3Udxubl0Ue8i+rz7efF5lqxnsj7aI&#10;O68LWG9A3x/PCax7PnO/80cxMv+8VtRsUB/WMcPljI0pwMclys6/zkvXy6ovfwMAAP//AwBQSwME&#10;FAAGAAgAAAAhAPyMZFLfAAAADgEAAA8AAABkcnMvZG93bnJldi54bWxMj0FPg0AQhe8m/ofNmHiz&#10;C4ilIEtDTLz0Zmui3hZ2CsTdWcIuLf33bg9Gb/NmXt58r9wuRrMTTm6wJCBeRcCQWqsG6gS8H14f&#10;NsCcl6SktoQCLuhgW93elLJQ9kxveNr7joUQcoUU0Hs/Fpy7tkcj3cqOSOF2tJORPsip42qS5xBu&#10;NE+iaM2NHCh86OWILz223/vZCNj1SVw3s9fJR/21S9f2M7/kVoj7u6V+BuZx8X9muOIHdKgCU2Nn&#10;Uo7poOPHNFjD8JRmObCrJcqyBFjzu+NVyf/XqH4AAAD//wMAUEsBAi0AFAAGAAgAAAAhALaDOJL+&#10;AAAA4QEAABMAAAAAAAAAAAAAAAAAAAAAAFtDb250ZW50X1R5cGVzXS54bWxQSwECLQAUAAYACAAA&#10;ACEAOP0h/9YAAACUAQAACwAAAAAAAAAAAAAAAAAvAQAAX3JlbHMvLnJlbHNQSwECLQAUAAYACAAA&#10;ACEAgJBwQKQBAAAyAwAADgAAAAAAAAAAAAAAAAAuAgAAZHJzL2Uyb0RvYy54bWxQSwECLQAUAAYA&#10;CAAAACEA/IxkUt8AAAAOAQAADwAAAAAAAAAAAAAAAAD+AwAAZHJzL2Rvd25yZXYueG1sUEsFBgAA&#10;AAAEAAQA8wAAAAoFAAAAAA==&#10;" strokecolor="#0f4a7f" strokeweight=".5pt">
              <o:lock v:ext="edit" shapetype="f"/>
              <w10:wrap anchorx="page" anchory="page"/>
            </v:line>
          </w:pict>
        </mc:Fallback>
      </mc:AlternateContent>
    </w:r>
    <w:r w:rsidR="000332A2">
      <w:t>ACL käyttöehdot</w:t>
    </w:r>
    <w:r w:rsidR="002B48F3">
      <w:t xml:space="preserve"> </w:t>
    </w:r>
    <w:r w:rsidR="000332A2">
      <w:t>2024</w:t>
    </w:r>
    <w:r w:rsidR="001749AE">
      <w:t xml:space="preserve"> | </w:t>
    </w:r>
    <w:r w:rsidR="001749AE" w:rsidRPr="001749AE">
      <w:rPr>
        <w:b/>
        <w:bCs/>
      </w:rPr>
      <w:fldChar w:fldCharType="begin"/>
    </w:r>
    <w:r w:rsidR="001749AE" w:rsidRPr="001749AE">
      <w:rPr>
        <w:b/>
        <w:bCs/>
      </w:rPr>
      <w:instrText xml:space="preserve"> PAGE   \* MERGEFORMAT </w:instrText>
    </w:r>
    <w:r w:rsidR="001749AE" w:rsidRPr="001749AE">
      <w:rPr>
        <w:b/>
        <w:bCs/>
      </w:rPr>
      <w:fldChar w:fldCharType="separate"/>
    </w:r>
    <w:r w:rsidR="001749AE" w:rsidRPr="001749AE">
      <w:rPr>
        <w:b/>
        <w:bCs/>
        <w:noProof/>
      </w:rPr>
      <w:t>1</w:t>
    </w:r>
    <w:r w:rsidR="001749AE" w:rsidRPr="001749A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0E58" w14:textId="77777777" w:rsidR="00CD3FB0" w:rsidRDefault="00CD3FB0" w:rsidP="000672D9">
      <w:bookmarkStart w:id="0" w:name="_Hlk484611339"/>
      <w:bookmarkEnd w:id="0"/>
      <w:r>
        <w:separator/>
      </w:r>
    </w:p>
  </w:footnote>
  <w:footnote w:type="continuationSeparator" w:id="0">
    <w:p w14:paraId="022903FB" w14:textId="77777777" w:rsidR="00CD3FB0" w:rsidRDefault="00CD3FB0" w:rsidP="00067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0B3C"/>
    <w:multiLevelType w:val="multilevel"/>
    <w:tmpl w:val="EFB455BA"/>
    <w:numStyleLink w:val="Valtiokonttoriluettelomerkit"/>
  </w:abstractNum>
  <w:abstractNum w:abstractNumId="1" w15:restartNumberingAfterBreak="0">
    <w:nsid w:val="08D15EBF"/>
    <w:multiLevelType w:val="multilevel"/>
    <w:tmpl w:val="93EE8000"/>
    <w:numStyleLink w:val="Valtiokonttoriotsikkonumerointi"/>
  </w:abstractNum>
  <w:abstractNum w:abstractNumId="2" w15:restartNumberingAfterBreak="0">
    <w:nsid w:val="27617FE2"/>
    <w:multiLevelType w:val="multilevel"/>
    <w:tmpl w:val="93EE8000"/>
    <w:numStyleLink w:val="Valtiokonttoriotsikkonumerointi"/>
  </w:abstractNum>
  <w:abstractNum w:abstractNumId="3" w15:restartNumberingAfterBreak="0">
    <w:nsid w:val="298879F0"/>
    <w:multiLevelType w:val="multilevel"/>
    <w:tmpl w:val="37CE3CF6"/>
    <w:numStyleLink w:val="Valtiokonttoriluettelonumerointi"/>
  </w:abstractNum>
  <w:abstractNum w:abstractNumId="4" w15:restartNumberingAfterBreak="0">
    <w:nsid w:val="3C042856"/>
    <w:multiLevelType w:val="multilevel"/>
    <w:tmpl w:val="EFB455BA"/>
    <w:styleLink w:val="Valtiokonttoriluettelomerkit"/>
    <w:lvl w:ilvl="0">
      <w:start w:val="1"/>
      <w:numFmt w:val="bullet"/>
      <w:pStyle w:val="Merkittyluettelo"/>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5" w15:restartNumberingAfterBreak="0">
    <w:nsid w:val="3F457F65"/>
    <w:multiLevelType w:val="multilevel"/>
    <w:tmpl w:val="93EE8000"/>
    <w:numStyleLink w:val="Valtiokonttoriotsikkonumerointi"/>
  </w:abstractNum>
  <w:abstractNum w:abstractNumId="6" w15:restartNumberingAfterBreak="0">
    <w:nsid w:val="419D69E9"/>
    <w:multiLevelType w:val="multilevel"/>
    <w:tmpl w:val="37CE3CF6"/>
    <w:numStyleLink w:val="Valtiokonttoriluettelonumerointi"/>
  </w:abstractNum>
  <w:abstractNum w:abstractNumId="7" w15:restartNumberingAfterBreak="0">
    <w:nsid w:val="422F552E"/>
    <w:multiLevelType w:val="multilevel"/>
    <w:tmpl w:val="93EE8000"/>
    <w:numStyleLink w:val="Valtiokonttoriotsikkonumerointi"/>
  </w:abstractNum>
  <w:abstractNum w:abstractNumId="8" w15:restartNumberingAfterBreak="0">
    <w:nsid w:val="465975DA"/>
    <w:multiLevelType w:val="multilevel"/>
    <w:tmpl w:val="37CE3CF6"/>
    <w:styleLink w:val="Valtiokonttoriluettelonumerointi"/>
    <w:lvl w:ilvl="0">
      <w:start w:val="1"/>
      <w:numFmt w:val="decimal"/>
      <w:pStyle w:val="Numeroituluettelo"/>
      <w:lvlText w:val="%1."/>
      <w:lvlJc w:val="left"/>
      <w:pPr>
        <w:ind w:left="284" w:hanging="284"/>
      </w:pPr>
      <w:rPr>
        <w:rFonts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9" w15:restartNumberingAfterBreak="0">
    <w:nsid w:val="490B5DD0"/>
    <w:multiLevelType w:val="multilevel"/>
    <w:tmpl w:val="93EE8000"/>
    <w:numStyleLink w:val="Valtiokonttoriotsikkonumerointi"/>
  </w:abstractNum>
  <w:abstractNum w:abstractNumId="10" w15:restartNumberingAfterBreak="0">
    <w:nsid w:val="4BBE032D"/>
    <w:multiLevelType w:val="multilevel"/>
    <w:tmpl w:val="93EE8000"/>
    <w:numStyleLink w:val="Valtiokonttoriotsikkonumerointi"/>
  </w:abstractNum>
  <w:abstractNum w:abstractNumId="11" w15:restartNumberingAfterBreak="0">
    <w:nsid w:val="51DB0F7F"/>
    <w:multiLevelType w:val="multilevel"/>
    <w:tmpl w:val="93EE8000"/>
    <w:numStyleLink w:val="Valtiokonttoriotsikkonumerointi"/>
  </w:abstractNum>
  <w:abstractNum w:abstractNumId="12" w15:restartNumberingAfterBreak="0">
    <w:nsid w:val="63603416"/>
    <w:multiLevelType w:val="multilevel"/>
    <w:tmpl w:val="93EE8000"/>
    <w:numStyleLink w:val="Valtiokonttoriotsikkonumerointi"/>
  </w:abstractNum>
  <w:abstractNum w:abstractNumId="13" w15:restartNumberingAfterBreak="0">
    <w:nsid w:val="68513B46"/>
    <w:multiLevelType w:val="multilevel"/>
    <w:tmpl w:val="EFB455BA"/>
    <w:numStyleLink w:val="Valtiokonttoriluettelomerkit"/>
  </w:abstractNum>
  <w:abstractNum w:abstractNumId="14" w15:restartNumberingAfterBreak="0">
    <w:nsid w:val="69EE1B70"/>
    <w:multiLevelType w:val="multilevel"/>
    <w:tmpl w:val="93EE8000"/>
    <w:styleLink w:val="Valtiokonttoriotsikkonumerointi"/>
    <w:lvl w:ilvl="0">
      <w:start w:val="1"/>
      <w:numFmt w:val="decimal"/>
      <w:pStyle w:val="Otsikko1"/>
      <w:lvlText w:val="%1"/>
      <w:lvlJc w:val="left"/>
      <w:pPr>
        <w:ind w:left="851" w:hanging="851"/>
      </w:pPr>
      <w:rPr>
        <w:rFonts w:asciiTheme="majorHAnsi" w:hAnsiTheme="majorHAnsi" w:hint="default"/>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92" w:hanging="992"/>
      </w:pPr>
      <w:rPr>
        <w:rFonts w:hint="default"/>
      </w:rPr>
    </w:lvl>
    <w:lvl w:ilvl="4">
      <w:start w:val="1"/>
      <w:numFmt w:val="decimal"/>
      <w:pStyle w:val="Otsikko5"/>
      <w:lvlText w:val="%1.%2.%3.%4.%5"/>
      <w:lvlJc w:val="left"/>
      <w:pPr>
        <w:ind w:left="1276" w:hanging="1276"/>
      </w:pPr>
      <w:rPr>
        <w:rFonts w:hint="default"/>
      </w:rPr>
    </w:lvl>
    <w:lvl w:ilvl="5">
      <w:start w:val="1"/>
      <w:numFmt w:val="decimal"/>
      <w:pStyle w:val="Otsikko6"/>
      <w:lvlText w:val="%1.%2.%3.%4.%5.%6"/>
      <w:lvlJc w:val="left"/>
      <w:pPr>
        <w:ind w:left="1559" w:hanging="1559"/>
      </w:pPr>
      <w:rPr>
        <w:rFonts w:hint="default"/>
      </w:rPr>
    </w:lvl>
    <w:lvl w:ilvl="6">
      <w:start w:val="1"/>
      <w:numFmt w:val="decimal"/>
      <w:pStyle w:val="Otsikko7"/>
      <w:lvlText w:val="%1.%2.%3.%4.%5.%6.%7"/>
      <w:lvlJc w:val="left"/>
      <w:pPr>
        <w:ind w:left="1843" w:hanging="1843"/>
      </w:pPr>
      <w:rPr>
        <w:rFonts w:hint="default"/>
      </w:rPr>
    </w:lvl>
    <w:lvl w:ilvl="7">
      <w:start w:val="1"/>
      <w:numFmt w:val="decimal"/>
      <w:pStyle w:val="Otsikko8"/>
      <w:lvlText w:val="%1.%2.%3.%4.%5.%6.%7.%8"/>
      <w:lvlJc w:val="left"/>
      <w:pPr>
        <w:ind w:left="2126" w:hanging="2126"/>
      </w:pPr>
      <w:rPr>
        <w:rFonts w:hint="default"/>
      </w:rPr>
    </w:lvl>
    <w:lvl w:ilvl="8">
      <w:start w:val="1"/>
      <w:numFmt w:val="decimal"/>
      <w:pStyle w:val="Otsikko9"/>
      <w:lvlText w:val="%1.%2.%3.%4.%5.%6.%7.%8.%9"/>
      <w:lvlJc w:val="left"/>
      <w:pPr>
        <w:ind w:left="2410" w:hanging="2410"/>
      </w:pPr>
      <w:rPr>
        <w:rFonts w:hint="default"/>
      </w:rPr>
    </w:lvl>
  </w:abstractNum>
  <w:abstractNum w:abstractNumId="15" w15:restartNumberingAfterBreak="0">
    <w:nsid w:val="6CC45FB3"/>
    <w:multiLevelType w:val="multilevel"/>
    <w:tmpl w:val="3B8E03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5713986"/>
    <w:multiLevelType w:val="multilevel"/>
    <w:tmpl w:val="93EE8000"/>
    <w:numStyleLink w:val="Valtiokonttoriotsikkonumerointi"/>
  </w:abstractNum>
  <w:num w:numId="1" w16cid:durableId="216820503">
    <w:abstractNumId w:val="4"/>
  </w:num>
  <w:num w:numId="2" w16cid:durableId="921255529">
    <w:abstractNumId w:val="8"/>
  </w:num>
  <w:num w:numId="3" w16cid:durableId="75051719">
    <w:abstractNumId w:val="14"/>
    <w:lvlOverride w:ilvl="0">
      <w:lvl w:ilvl="0">
        <w:start w:val="1"/>
        <w:numFmt w:val="decimal"/>
        <w:pStyle w:val="Otsikko1"/>
        <w:lvlText w:val="%1"/>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322634516">
    <w:abstractNumId w:val="0"/>
  </w:num>
  <w:num w:numId="5" w16cid:durableId="1898855302">
    <w:abstractNumId w:val="6"/>
  </w:num>
  <w:num w:numId="6" w16cid:durableId="719597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1860408">
    <w:abstractNumId w:val="10"/>
  </w:num>
  <w:num w:numId="8" w16cid:durableId="1941796427">
    <w:abstractNumId w:val="13"/>
  </w:num>
  <w:num w:numId="9" w16cid:durableId="1671836162">
    <w:abstractNumId w:val="3"/>
  </w:num>
  <w:num w:numId="10" w16cid:durableId="468324588">
    <w:abstractNumId w:val="1"/>
  </w:num>
  <w:num w:numId="11" w16cid:durableId="1326591774">
    <w:abstractNumId w:val="11"/>
  </w:num>
  <w:num w:numId="12" w16cid:durableId="485168928">
    <w:abstractNumId w:val="2"/>
  </w:num>
  <w:num w:numId="13" w16cid:durableId="594090443">
    <w:abstractNumId w:val="7"/>
  </w:num>
  <w:num w:numId="14" w16cid:durableId="1248265201">
    <w:abstractNumId w:val="12"/>
  </w:num>
  <w:num w:numId="15" w16cid:durableId="1794404151">
    <w:abstractNumId w:val="9"/>
  </w:num>
  <w:num w:numId="16" w16cid:durableId="1211112070">
    <w:abstractNumId w:val="14"/>
  </w:num>
  <w:num w:numId="17" w16cid:durableId="2088259732">
    <w:abstractNumId w:val="5"/>
  </w:num>
  <w:num w:numId="18" w16cid:durableId="163213418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A2"/>
    <w:rsid w:val="00001442"/>
    <w:rsid w:val="00013CA1"/>
    <w:rsid w:val="00017E6E"/>
    <w:rsid w:val="00023702"/>
    <w:rsid w:val="00031175"/>
    <w:rsid w:val="000332A2"/>
    <w:rsid w:val="00033404"/>
    <w:rsid w:val="00033C7A"/>
    <w:rsid w:val="000420E4"/>
    <w:rsid w:val="000424DE"/>
    <w:rsid w:val="00051F03"/>
    <w:rsid w:val="00061B56"/>
    <w:rsid w:val="00063141"/>
    <w:rsid w:val="000645F5"/>
    <w:rsid w:val="000672D9"/>
    <w:rsid w:val="00072504"/>
    <w:rsid w:val="0007648B"/>
    <w:rsid w:val="000821A7"/>
    <w:rsid w:val="00092C50"/>
    <w:rsid w:val="000A1437"/>
    <w:rsid w:val="000A56BE"/>
    <w:rsid w:val="000A739B"/>
    <w:rsid w:val="000B6D1B"/>
    <w:rsid w:val="000C0FEB"/>
    <w:rsid w:val="000F0BE9"/>
    <w:rsid w:val="000F393C"/>
    <w:rsid w:val="000F6627"/>
    <w:rsid w:val="00105754"/>
    <w:rsid w:val="00106960"/>
    <w:rsid w:val="00107869"/>
    <w:rsid w:val="00107D3F"/>
    <w:rsid w:val="001105AB"/>
    <w:rsid w:val="00111F4D"/>
    <w:rsid w:val="00122D9E"/>
    <w:rsid w:val="0012561A"/>
    <w:rsid w:val="00140F9B"/>
    <w:rsid w:val="00163176"/>
    <w:rsid w:val="00170925"/>
    <w:rsid w:val="0017264E"/>
    <w:rsid w:val="001749AE"/>
    <w:rsid w:val="00177EBA"/>
    <w:rsid w:val="00183E49"/>
    <w:rsid w:val="00184A2B"/>
    <w:rsid w:val="00185C24"/>
    <w:rsid w:val="00187408"/>
    <w:rsid w:val="001911ED"/>
    <w:rsid w:val="0019323B"/>
    <w:rsid w:val="00195817"/>
    <w:rsid w:val="001A480A"/>
    <w:rsid w:val="001A5EF6"/>
    <w:rsid w:val="001B059C"/>
    <w:rsid w:val="001C6DB4"/>
    <w:rsid w:val="001C7641"/>
    <w:rsid w:val="001D22DB"/>
    <w:rsid w:val="001D5ACC"/>
    <w:rsid w:val="0020791D"/>
    <w:rsid w:val="00211AF7"/>
    <w:rsid w:val="002120D7"/>
    <w:rsid w:val="00212E17"/>
    <w:rsid w:val="002163AD"/>
    <w:rsid w:val="00217213"/>
    <w:rsid w:val="00221089"/>
    <w:rsid w:val="00223C21"/>
    <w:rsid w:val="002253B7"/>
    <w:rsid w:val="002316F5"/>
    <w:rsid w:val="0023449B"/>
    <w:rsid w:val="002351A0"/>
    <w:rsid w:val="00237D3D"/>
    <w:rsid w:val="0024789C"/>
    <w:rsid w:val="0027482F"/>
    <w:rsid w:val="00276A2D"/>
    <w:rsid w:val="00280255"/>
    <w:rsid w:val="00290FE5"/>
    <w:rsid w:val="00295363"/>
    <w:rsid w:val="002A0B7A"/>
    <w:rsid w:val="002A470B"/>
    <w:rsid w:val="002A565B"/>
    <w:rsid w:val="002B0D99"/>
    <w:rsid w:val="002B1A5F"/>
    <w:rsid w:val="002B3D2C"/>
    <w:rsid w:val="002B48F3"/>
    <w:rsid w:val="002B54C5"/>
    <w:rsid w:val="002B552D"/>
    <w:rsid w:val="002C3922"/>
    <w:rsid w:val="002D596C"/>
    <w:rsid w:val="002D703D"/>
    <w:rsid w:val="002E20D7"/>
    <w:rsid w:val="002F062C"/>
    <w:rsid w:val="002F5278"/>
    <w:rsid w:val="0030095E"/>
    <w:rsid w:val="00305722"/>
    <w:rsid w:val="00310FEC"/>
    <w:rsid w:val="00322942"/>
    <w:rsid w:val="003255B4"/>
    <w:rsid w:val="0033252A"/>
    <w:rsid w:val="00332570"/>
    <w:rsid w:val="0033462E"/>
    <w:rsid w:val="00341A9A"/>
    <w:rsid w:val="0034264A"/>
    <w:rsid w:val="00343F20"/>
    <w:rsid w:val="00347836"/>
    <w:rsid w:val="00347C5C"/>
    <w:rsid w:val="00352B0E"/>
    <w:rsid w:val="00357076"/>
    <w:rsid w:val="00367762"/>
    <w:rsid w:val="00370F7C"/>
    <w:rsid w:val="00371F35"/>
    <w:rsid w:val="003773BD"/>
    <w:rsid w:val="003815D6"/>
    <w:rsid w:val="003860E4"/>
    <w:rsid w:val="00392E8E"/>
    <w:rsid w:val="003939C9"/>
    <w:rsid w:val="0039539D"/>
    <w:rsid w:val="00396882"/>
    <w:rsid w:val="003A4F01"/>
    <w:rsid w:val="003A72D7"/>
    <w:rsid w:val="003B679B"/>
    <w:rsid w:val="003B7BDE"/>
    <w:rsid w:val="003D1C37"/>
    <w:rsid w:val="003D35A1"/>
    <w:rsid w:val="003E0064"/>
    <w:rsid w:val="003E02AE"/>
    <w:rsid w:val="003F129C"/>
    <w:rsid w:val="003F342E"/>
    <w:rsid w:val="003F44C6"/>
    <w:rsid w:val="00400493"/>
    <w:rsid w:val="00402CAB"/>
    <w:rsid w:val="0041004C"/>
    <w:rsid w:val="004110A5"/>
    <w:rsid w:val="00411EDB"/>
    <w:rsid w:val="00413253"/>
    <w:rsid w:val="00416128"/>
    <w:rsid w:val="00421B91"/>
    <w:rsid w:val="00425531"/>
    <w:rsid w:val="0044272B"/>
    <w:rsid w:val="00446383"/>
    <w:rsid w:val="00447451"/>
    <w:rsid w:val="004478FA"/>
    <w:rsid w:val="00461375"/>
    <w:rsid w:val="00462040"/>
    <w:rsid w:val="004649F3"/>
    <w:rsid w:val="00465243"/>
    <w:rsid w:val="00466504"/>
    <w:rsid w:val="004708DD"/>
    <w:rsid w:val="004729EE"/>
    <w:rsid w:val="00473C2A"/>
    <w:rsid w:val="004740DC"/>
    <w:rsid w:val="004763CB"/>
    <w:rsid w:val="00477007"/>
    <w:rsid w:val="004820D3"/>
    <w:rsid w:val="00490A0E"/>
    <w:rsid w:val="00494326"/>
    <w:rsid w:val="004B3AC5"/>
    <w:rsid w:val="004D7A92"/>
    <w:rsid w:val="004E1DA1"/>
    <w:rsid w:val="004F1688"/>
    <w:rsid w:val="004F1AF3"/>
    <w:rsid w:val="004F574E"/>
    <w:rsid w:val="004F5BC4"/>
    <w:rsid w:val="0050320E"/>
    <w:rsid w:val="0051257A"/>
    <w:rsid w:val="005151A0"/>
    <w:rsid w:val="0052602D"/>
    <w:rsid w:val="0052648E"/>
    <w:rsid w:val="00531EFB"/>
    <w:rsid w:val="00534FCE"/>
    <w:rsid w:val="005360C5"/>
    <w:rsid w:val="0053711C"/>
    <w:rsid w:val="0053762F"/>
    <w:rsid w:val="00540D6E"/>
    <w:rsid w:val="00542799"/>
    <w:rsid w:val="00551DF6"/>
    <w:rsid w:val="00553A6A"/>
    <w:rsid w:val="00563B38"/>
    <w:rsid w:val="00565A07"/>
    <w:rsid w:val="00573DA3"/>
    <w:rsid w:val="005754E6"/>
    <w:rsid w:val="00581260"/>
    <w:rsid w:val="00597AAD"/>
    <w:rsid w:val="005A4770"/>
    <w:rsid w:val="005B30D7"/>
    <w:rsid w:val="005B43FC"/>
    <w:rsid w:val="005B753F"/>
    <w:rsid w:val="005C589B"/>
    <w:rsid w:val="00617A28"/>
    <w:rsid w:val="00624117"/>
    <w:rsid w:val="00626BE8"/>
    <w:rsid w:val="00637DD9"/>
    <w:rsid w:val="006437D0"/>
    <w:rsid w:val="006469BA"/>
    <w:rsid w:val="006503E1"/>
    <w:rsid w:val="006549CC"/>
    <w:rsid w:val="00661723"/>
    <w:rsid w:val="00671BF5"/>
    <w:rsid w:val="006725FB"/>
    <w:rsid w:val="00672D49"/>
    <w:rsid w:val="00676F1E"/>
    <w:rsid w:val="00681A0C"/>
    <w:rsid w:val="00685D00"/>
    <w:rsid w:val="00686EA8"/>
    <w:rsid w:val="0069337E"/>
    <w:rsid w:val="00693463"/>
    <w:rsid w:val="0069420A"/>
    <w:rsid w:val="00694B48"/>
    <w:rsid w:val="0069606C"/>
    <w:rsid w:val="006A02B3"/>
    <w:rsid w:val="006A0863"/>
    <w:rsid w:val="006A706B"/>
    <w:rsid w:val="006B2182"/>
    <w:rsid w:val="006B24EA"/>
    <w:rsid w:val="006C27F3"/>
    <w:rsid w:val="006D1A05"/>
    <w:rsid w:val="006D5B27"/>
    <w:rsid w:val="006D6BCA"/>
    <w:rsid w:val="006E0540"/>
    <w:rsid w:val="006E2858"/>
    <w:rsid w:val="006E56E3"/>
    <w:rsid w:val="006E6A71"/>
    <w:rsid w:val="006E71BA"/>
    <w:rsid w:val="006F573B"/>
    <w:rsid w:val="006F78E6"/>
    <w:rsid w:val="00705459"/>
    <w:rsid w:val="007112FF"/>
    <w:rsid w:val="00717DEE"/>
    <w:rsid w:val="00727927"/>
    <w:rsid w:val="007301F8"/>
    <w:rsid w:val="007468C8"/>
    <w:rsid w:val="00747B11"/>
    <w:rsid w:val="007631D8"/>
    <w:rsid w:val="0076778A"/>
    <w:rsid w:val="00771526"/>
    <w:rsid w:val="00771C94"/>
    <w:rsid w:val="0077472D"/>
    <w:rsid w:val="00774BFE"/>
    <w:rsid w:val="007809C9"/>
    <w:rsid w:val="007844AA"/>
    <w:rsid w:val="007848A3"/>
    <w:rsid w:val="007933AD"/>
    <w:rsid w:val="00793D9A"/>
    <w:rsid w:val="007A2D36"/>
    <w:rsid w:val="007A4BCF"/>
    <w:rsid w:val="007B08F7"/>
    <w:rsid w:val="007B1CBA"/>
    <w:rsid w:val="007B2F9D"/>
    <w:rsid w:val="007C4BE4"/>
    <w:rsid w:val="007C75F8"/>
    <w:rsid w:val="007D35C9"/>
    <w:rsid w:val="007E2ABD"/>
    <w:rsid w:val="007E3FB1"/>
    <w:rsid w:val="007E61D4"/>
    <w:rsid w:val="007E6EE8"/>
    <w:rsid w:val="00806771"/>
    <w:rsid w:val="008163E5"/>
    <w:rsid w:val="008168B2"/>
    <w:rsid w:val="00835E5A"/>
    <w:rsid w:val="00835FDA"/>
    <w:rsid w:val="008513E8"/>
    <w:rsid w:val="00851B29"/>
    <w:rsid w:val="00857EB4"/>
    <w:rsid w:val="00861DE3"/>
    <w:rsid w:val="008641A2"/>
    <w:rsid w:val="0087127F"/>
    <w:rsid w:val="00877B51"/>
    <w:rsid w:val="00882CA4"/>
    <w:rsid w:val="0088324C"/>
    <w:rsid w:val="00896241"/>
    <w:rsid w:val="008965AE"/>
    <w:rsid w:val="008B1D13"/>
    <w:rsid w:val="008C3240"/>
    <w:rsid w:val="008C3B4C"/>
    <w:rsid w:val="008C5C85"/>
    <w:rsid w:val="008D436A"/>
    <w:rsid w:val="008D59E1"/>
    <w:rsid w:val="008D684F"/>
    <w:rsid w:val="008D6F33"/>
    <w:rsid w:val="008E0A22"/>
    <w:rsid w:val="008E0A23"/>
    <w:rsid w:val="008E53D8"/>
    <w:rsid w:val="009019B2"/>
    <w:rsid w:val="009031FA"/>
    <w:rsid w:val="00903499"/>
    <w:rsid w:val="00904D3A"/>
    <w:rsid w:val="00914A1D"/>
    <w:rsid w:val="00921346"/>
    <w:rsid w:val="00923976"/>
    <w:rsid w:val="00931C83"/>
    <w:rsid w:val="00932438"/>
    <w:rsid w:val="00933C97"/>
    <w:rsid w:val="00937E13"/>
    <w:rsid w:val="00940B91"/>
    <w:rsid w:val="00943688"/>
    <w:rsid w:val="00950970"/>
    <w:rsid w:val="0096288F"/>
    <w:rsid w:val="00965EA4"/>
    <w:rsid w:val="009A4278"/>
    <w:rsid w:val="009A69FA"/>
    <w:rsid w:val="009B0728"/>
    <w:rsid w:val="009B2A32"/>
    <w:rsid w:val="009B3846"/>
    <w:rsid w:val="009B47E5"/>
    <w:rsid w:val="009B7478"/>
    <w:rsid w:val="009C0A36"/>
    <w:rsid w:val="009C0D43"/>
    <w:rsid w:val="009C594C"/>
    <w:rsid w:val="009C78EA"/>
    <w:rsid w:val="009D54F4"/>
    <w:rsid w:val="009E010F"/>
    <w:rsid w:val="009E1A97"/>
    <w:rsid w:val="009F2FAC"/>
    <w:rsid w:val="009F3CD1"/>
    <w:rsid w:val="00A0221B"/>
    <w:rsid w:val="00A060AC"/>
    <w:rsid w:val="00A10E70"/>
    <w:rsid w:val="00A12FAE"/>
    <w:rsid w:val="00A161FC"/>
    <w:rsid w:val="00A2406A"/>
    <w:rsid w:val="00A35759"/>
    <w:rsid w:val="00A35830"/>
    <w:rsid w:val="00A374E1"/>
    <w:rsid w:val="00A40A45"/>
    <w:rsid w:val="00A475BF"/>
    <w:rsid w:val="00A50746"/>
    <w:rsid w:val="00A544E4"/>
    <w:rsid w:val="00A5575F"/>
    <w:rsid w:val="00A63582"/>
    <w:rsid w:val="00A64D82"/>
    <w:rsid w:val="00A67B09"/>
    <w:rsid w:val="00A70680"/>
    <w:rsid w:val="00A72B7A"/>
    <w:rsid w:val="00A8150A"/>
    <w:rsid w:val="00A8348C"/>
    <w:rsid w:val="00A85681"/>
    <w:rsid w:val="00A8598B"/>
    <w:rsid w:val="00A91DF8"/>
    <w:rsid w:val="00A963F1"/>
    <w:rsid w:val="00AC1420"/>
    <w:rsid w:val="00AD2626"/>
    <w:rsid w:val="00AE2B3E"/>
    <w:rsid w:val="00AE2CCA"/>
    <w:rsid w:val="00AE72C3"/>
    <w:rsid w:val="00AE72C7"/>
    <w:rsid w:val="00AF1EB9"/>
    <w:rsid w:val="00AF3FF5"/>
    <w:rsid w:val="00AF6B8C"/>
    <w:rsid w:val="00B05623"/>
    <w:rsid w:val="00B05904"/>
    <w:rsid w:val="00B21ACE"/>
    <w:rsid w:val="00B261CC"/>
    <w:rsid w:val="00B27D48"/>
    <w:rsid w:val="00B306F9"/>
    <w:rsid w:val="00B31E42"/>
    <w:rsid w:val="00B35C19"/>
    <w:rsid w:val="00B41FE9"/>
    <w:rsid w:val="00B43C21"/>
    <w:rsid w:val="00B43E1E"/>
    <w:rsid w:val="00B5107A"/>
    <w:rsid w:val="00B55347"/>
    <w:rsid w:val="00B56BD9"/>
    <w:rsid w:val="00B62982"/>
    <w:rsid w:val="00B635B0"/>
    <w:rsid w:val="00B63A61"/>
    <w:rsid w:val="00B733C2"/>
    <w:rsid w:val="00B850A8"/>
    <w:rsid w:val="00B920DE"/>
    <w:rsid w:val="00B96176"/>
    <w:rsid w:val="00BB5795"/>
    <w:rsid w:val="00BC4F04"/>
    <w:rsid w:val="00BD26F3"/>
    <w:rsid w:val="00BD4FB8"/>
    <w:rsid w:val="00BE178E"/>
    <w:rsid w:val="00BE4485"/>
    <w:rsid w:val="00BE4FB1"/>
    <w:rsid w:val="00BE5474"/>
    <w:rsid w:val="00BF7D5B"/>
    <w:rsid w:val="00C03A85"/>
    <w:rsid w:val="00C10834"/>
    <w:rsid w:val="00C10BC2"/>
    <w:rsid w:val="00C212FD"/>
    <w:rsid w:val="00C232F6"/>
    <w:rsid w:val="00C24F46"/>
    <w:rsid w:val="00C27C3B"/>
    <w:rsid w:val="00C334D8"/>
    <w:rsid w:val="00C35840"/>
    <w:rsid w:val="00C50637"/>
    <w:rsid w:val="00C6128D"/>
    <w:rsid w:val="00C65E27"/>
    <w:rsid w:val="00C675E1"/>
    <w:rsid w:val="00C71F6D"/>
    <w:rsid w:val="00C744BB"/>
    <w:rsid w:val="00C7562A"/>
    <w:rsid w:val="00C76311"/>
    <w:rsid w:val="00C763B8"/>
    <w:rsid w:val="00C7713B"/>
    <w:rsid w:val="00C852CC"/>
    <w:rsid w:val="00C9392C"/>
    <w:rsid w:val="00C95AD5"/>
    <w:rsid w:val="00C967F3"/>
    <w:rsid w:val="00C96DF6"/>
    <w:rsid w:val="00CA0C0C"/>
    <w:rsid w:val="00CA1DC4"/>
    <w:rsid w:val="00CA210B"/>
    <w:rsid w:val="00CA5E04"/>
    <w:rsid w:val="00CB1E5C"/>
    <w:rsid w:val="00CB3F7D"/>
    <w:rsid w:val="00CC5B10"/>
    <w:rsid w:val="00CD0639"/>
    <w:rsid w:val="00CD3FB0"/>
    <w:rsid w:val="00CE3C1F"/>
    <w:rsid w:val="00CE5057"/>
    <w:rsid w:val="00CE7557"/>
    <w:rsid w:val="00CF2682"/>
    <w:rsid w:val="00CF2C0A"/>
    <w:rsid w:val="00CF2E59"/>
    <w:rsid w:val="00CF644C"/>
    <w:rsid w:val="00D010CB"/>
    <w:rsid w:val="00D10B78"/>
    <w:rsid w:val="00D11254"/>
    <w:rsid w:val="00D11532"/>
    <w:rsid w:val="00D20302"/>
    <w:rsid w:val="00D2206A"/>
    <w:rsid w:val="00D23089"/>
    <w:rsid w:val="00D25CF7"/>
    <w:rsid w:val="00D260FF"/>
    <w:rsid w:val="00D31F8D"/>
    <w:rsid w:val="00D55480"/>
    <w:rsid w:val="00D55E7E"/>
    <w:rsid w:val="00D578F1"/>
    <w:rsid w:val="00D60660"/>
    <w:rsid w:val="00D6398F"/>
    <w:rsid w:val="00D6488C"/>
    <w:rsid w:val="00D6609A"/>
    <w:rsid w:val="00D701E4"/>
    <w:rsid w:val="00D72776"/>
    <w:rsid w:val="00D855C5"/>
    <w:rsid w:val="00D9162C"/>
    <w:rsid w:val="00D91EBD"/>
    <w:rsid w:val="00DA0F66"/>
    <w:rsid w:val="00DA22A2"/>
    <w:rsid w:val="00DA2827"/>
    <w:rsid w:val="00DB5FAA"/>
    <w:rsid w:val="00DC3D62"/>
    <w:rsid w:val="00DC4306"/>
    <w:rsid w:val="00DD35AD"/>
    <w:rsid w:val="00DD40AC"/>
    <w:rsid w:val="00DE3DBE"/>
    <w:rsid w:val="00DF0075"/>
    <w:rsid w:val="00DF1FDF"/>
    <w:rsid w:val="00DF4661"/>
    <w:rsid w:val="00E050FB"/>
    <w:rsid w:val="00E12B89"/>
    <w:rsid w:val="00E16289"/>
    <w:rsid w:val="00E16FC7"/>
    <w:rsid w:val="00E23A2A"/>
    <w:rsid w:val="00E338D7"/>
    <w:rsid w:val="00E35021"/>
    <w:rsid w:val="00E374EB"/>
    <w:rsid w:val="00E45F72"/>
    <w:rsid w:val="00E60B99"/>
    <w:rsid w:val="00E7063B"/>
    <w:rsid w:val="00E8127E"/>
    <w:rsid w:val="00E82EC4"/>
    <w:rsid w:val="00E86DDE"/>
    <w:rsid w:val="00EC2BCC"/>
    <w:rsid w:val="00ED1B26"/>
    <w:rsid w:val="00ED41D5"/>
    <w:rsid w:val="00ED56B7"/>
    <w:rsid w:val="00ED7FC1"/>
    <w:rsid w:val="00EE0019"/>
    <w:rsid w:val="00EE0986"/>
    <w:rsid w:val="00EE4F6D"/>
    <w:rsid w:val="00EF13DF"/>
    <w:rsid w:val="00EF1AD5"/>
    <w:rsid w:val="00EF3545"/>
    <w:rsid w:val="00F00B41"/>
    <w:rsid w:val="00F03061"/>
    <w:rsid w:val="00F04286"/>
    <w:rsid w:val="00F1235C"/>
    <w:rsid w:val="00F12E9A"/>
    <w:rsid w:val="00F14672"/>
    <w:rsid w:val="00F1542F"/>
    <w:rsid w:val="00F3075B"/>
    <w:rsid w:val="00F30F07"/>
    <w:rsid w:val="00F40697"/>
    <w:rsid w:val="00F419EC"/>
    <w:rsid w:val="00F42FFE"/>
    <w:rsid w:val="00F502C5"/>
    <w:rsid w:val="00F626E8"/>
    <w:rsid w:val="00F62996"/>
    <w:rsid w:val="00F648D0"/>
    <w:rsid w:val="00F742CD"/>
    <w:rsid w:val="00F759B3"/>
    <w:rsid w:val="00F77853"/>
    <w:rsid w:val="00F93A2C"/>
    <w:rsid w:val="00F94746"/>
    <w:rsid w:val="00FA1E4A"/>
    <w:rsid w:val="00FA27C0"/>
    <w:rsid w:val="00FA3188"/>
    <w:rsid w:val="00FA6D03"/>
    <w:rsid w:val="00FB1A2E"/>
    <w:rsid w:val="00FD2674"/>
    <w:rsid w:val="00FD2861"/>
    <w:rsid w:val="00FD3F45"/>
    <w:rsid w:val="00FD5C7D"/>
    <w:rsid w:val="00FE1594"/>
    <w:rsid w:val="00FE1E2D"/>
    <w:rsid w:val="00FF3A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semiHidden="1" w:uiPriority="39"/>
    <w:lsdException w:name="toc 9" w:semiHidden="1" w:uiPriority="39"/>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01442"/>
    <w:rPr>
      <w:sz w:val="20"/>
    </w:rPr>
  </w:style>
  <w:style w:type="paragraph" w:styleId="Otsikko1">
    <w:name w:val="heading 1"/>
    <w:basedOn w:val="Normaali"/>
    <w:next w:val="Leipteksti"/>
    <w:link w:val="Otsikko1Char"/>
    <w:uiPriority w:val="9"/>
    <w:qFormat/>
    <w:rsid w:val="001105AB"/>
    <w:pPr>
      <w:keepNext/>
      <w:keepLines/>
      <w:numPr>
        <w:numId w:val="18"/>
      </w:numPr>
      <w:spacing w:before="120" w:after="240"/>
      <w:outlineLvl w:val="0"/>
    </w:pPr>
    <w:rPr>
      <w:rFonts w:asciiTheme="majorHAnsi" w:eastAsiaTheme="majorEastAsia" w:hAnsiTheme="majorHAnsi" w:cstheme="majorBidi"/>
      <w:b/>
      <w:bCs/>
      <w:color w:val="0F4A7F" w:themeColor="text2"/>
      <w:sz w:val="40"/>
      <w:szCs w:val="28"/>
    </w:rPr>
  </w:style>
  <w:style w:type="paragraph" w:styleId="Otsikko2">
    <w:name w:val="heading 2"/>
    <w:basedOn w:val="Normaali"/>
    <w:next w:val="Leipteksti"/>
    <w:link w:val="Otsikko2Char"/>
    <w:uiPriority w:val="9"/>
    <w:qFormat/>
    <w:rsid w:val="001105AB"/>
    <w:pPr>
      <w:keepNext/>
      <w:keepLines/>
      <w:numPr>
        <w:ilvl w:val="1"/>
        <w:numId w:val="18"/>
      </w:numPr>
      <w:spacing w:before="120" w:after="240"/>
      <w:outlineLvl w:val="1"/>
    </w:pPr>
    <w:rPr>
      <w:rFonts w:asciiTheme="majorHAnsi" w:eastAsiaTheme="majorEastAsia" w:hAnsiTheme="majorHAnsi" w:cstheme="majorBidi"/>
      <w:b/>
      <w:bCs/>
      <w:color w:val="0F4A7F" w:themeColor="text2"/>
      <w:sz w:val="36"/>
      <w:szCs w:val="26"/>
    </w:rPr>
  </w:style>
  <w:style w:type="paragraph" w:styleId="Otsikko3">
    <w:name w:val="heading 3"/>
    <w:basedOn w:val="Normaali"/>
    <w:next w:val="Leipteksti"/>
    <w:link w:val="Otsikko3Char"/>
    <w:uiPriority w:val="9"/>
    <w:qFormat/>
    <w:rsid w:val="001105AB"/>
    <w:pPr>
      <w:keepNext/>
      <w:keepLines/>
      <w:numPr>
        <w:ilvl w:val="2"/>
        <w:numId w:val="18"/>
      </w:numPr>
      <w:spacing w:before="120" w:after="240"/>
      <w:outlineLvl w:val="2"/>
    </w:pPr>
    <w:rPr>
      <w:rFonts w:asciiTheme="majorHAnsi" w:eastAsiaTheme="majorEastAsia" w:hAnsiTheme="majorHAnsi" w:cstheme="majorBidi"/>
      <w:b/>
      <w:bCs/>
      <w:color w:val="10497F" w:themeColor="accent1"/>
      <w:sz w:val="28"/>
    </w:rPr>
  </w:style>
  <w:style w:type="paragraph" w:styleId="Otsikko4">
    <w:name w:val="heading 4"/>
    <w:basedOn w:val="Normaali"/>
    <w:next w:val="Leipteksti"/>
    <w:link w:val="Otsikko4Char"/>
    <w:uiPriority w:val="9"/>
    <w:rsid w:val="001105AB"/>
    <w:pPr>
      <w:keepNext/>
      <w:keepLines/>
      <w:numPr>
        <w:ilvl w:val="3"/>
        <w:numId w:val="18"/>
      </w:numPr>
      <w:spacing w:after="220"/>
      <w:outlineLvl w:val="3"/>
    </w:pPr>
    <w:rPr>
      <w:rFonts w:asciiTheme="majorHAnsi" w:eastAsiaTheme="majorEastAsia" w:hAnsiTheme="majorHAnsi" w:cstheme="majorBidi"/>
      <w:bCs/>
      <w:iCs/>
      <w:color w:val="10497F" w:themeColor="accent1"/>
      <w:sz w:val="24"/>
    </w:rPr>
  </w:style>
  <w:style w:type="paragraph" w:styleId="Otsikko5">
    <w:name w:val="heading 5"/>
    <w:basedOn w:val="Normaali"/>
    <w:next w:val="Leipteksti"/>
    <w:link w:val="Otsikko5Char"/>
    <w:uiPriority w:val="9"/>
    <w:rsid w:val="001105AB"/>
    <w:pPr>
      <w:keepNext/>
      <w:keepLines/>
      <w:numPr>
        <w:ilvl w:val="4"/>
        <w:numId w:val="18"/>
      </w:numPr>
      <w:spacing w:after="240"/>
      <w:outlineLvl w:val="4"/>
    </w:pPr>
    <w:rPr>
      <w:rFonts w:asciiTheme="majorHAnsi" w:eastAsiaTheme="majorEastAsia" w:hAnsiTheme="majorHAnsi" w:cstheme="majorBidi"/>
      <w:sz w:val="26"/>
    </w:rPr>
  </w:style>
  <w:style w:type="paragraph" w:styleId="Otsikko6">
    <w:name w:val="heading 6"/>
    <w:basedOn w:val="Normaali"/>
    <w:next w:val="Leipteksti"/>
    <w:link w:val="Otsikko6Char"/>
    <w:uiPriority w:val="9"/>
    <w:rsid w:val="001105AB"/>
    <w:pPr>
      <w:keepNext/>
      <w:keepLines/>
      <w:numPr>
        <w:ilvl w:val="5"/>
        <w:numId w:val="18"/>
      </w:numPr>
      <w:spacing w:after="240"/>
      <w:outlineLvl w:val="5"/>
    </w:pPr>
    <w:rPr>
      <w:rFonts w:asciiTheme="majorHAnsi" w:eastAsiaTheme="majorEastAsia" w:hAnsiTheme="majorHAnsi" w:cstheme="majorBidi"/>
      <w:iCs/>
      <w:sz w:val="26"/>
    </w:rPr>
  </w:style>
  <w:style w:type="paragraph" w:styleId="Otsikko7">
    <w:name w:val="heading 7"/>
    <w:basedOn w:val="Normaali"/>
    <w:next w:val="Leipteksti"/>
    <w:link w:val="Otsikko7Char"/>
    <w:uiPriority w:val="9"/>
    <w:rsid w:val="001105AB"/>
    <w:pPr>
      <w:keepNext/>
      <w:keepLines/>
      <w:numPr>
        <w:ilvl w:val="6"/>
        <w:numId w:val="18"/>
      </w:numPr>
      <w:spacing w:after="240"/>
      <w:outlineLvl w:val="6"/>
    </w:pPr>
    <w:rPr>
      <w:rFonts w:asciiTheme="majorHAnsi" w:eastAsiaTheme="majorEastAsia" w:hAnsiTheme="majorHAnsi" w:cstheme="majorBidi"/>
      <w:iCs/>
      <w:sz w:val="26"/>
    </w:rPr>
  </w:style>
  <w:style w:type="paragraph" w:styleId="Otsikko8">
    <w:name w:val="heading 8"/>
    <w:basedOn w:val="Normaali"/>
    <w:next w:val="Leipteksti"/>
    <w:link w:val="Otsikko8Char"/>
    <w:uiPriority w:val="9"/>
    <w:rsid w:val="001105AB"/>
    <w:pPr>
      <w:keepNext/>
      <w:keepLines/>
      <w:numPr>
        <w:ilvl w:val="7"/>
        <w:numId w:val="18"/>
      </w:numPr>
      <w:spacing w:after="240"/>
      <w:outlineLvl w:val="7"/>
    </w:pPr>
    <w:rPr>
      <w:rFonts w:asciiTheme="majorHAnsi" w:eastAsiaTheme="majorEastAsia" w:hAnsiTheme="majorHAnsi" w:cstheme="majorBidi"/>
      <w:sz w:val="26"/>
    </w:rPr>
  </w:style>
  <w:style w:type="paragraph" w:styleId="Otsikko9">
    <w:name w:val="heading 9"/>
    <w:basedOn w:val="Normaali"/>
    <w:next w:val="Leipteksti"/>
    <w:link w:val="Otsikko9Char"/>
    <w:uiPriority w:val="9"/>
    <w:rsid w:val="001105AB"/>
    <w:pPr>
      <w:keepNext/>
      <w:keepLines/>
      <w:numPr>
        <w:ilvl w:val="8"/>
        <w:numId w:val="18"/>
      </w:numPr>
      <w:spacing w:after="240"/>
      <w:outlineLvl w:val="8"/>
    </w:pPr>
    <w:rPr>
      <w:rFonts w:asciiTheme="majorHAnsi" w:eastAsiaTheme="majorEastAsia" w:hAnsiTheme="majorHAnsi" w:cstheme="majorBidi"/>
      <w:iCs/>
      <w:sz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8168B2"/>
  </w:style>
  <w:style w:type="character" w:customStyle="1" w:styleId="YltunnisteChar">
    <w:name w:val="Ylätunniste Char"/>
    <w:basedOn w:val="Kappaleenoletusfontti"/>
    <w:link w:val="Yltunniste"/>
    <w:uiPriority w:val="99"/>
    <w:rsid w:val="000672D9"/>
    <w:rPr>
      <w:sz w:val="22"/>
      <w:szCs w:val="22"/>
    </w:rPr>
  </w:style>
  <w:style w:type="paragraph" w:styleId="Alatunniste">
    <w:name w:val="footer"/>
    <w:basedOn w:val="Normaali"/>
    <w:link w:val="AlatunnisteChar"/>
    <w:uiPriority w:val="99"/>
    <w:rsid w:val="004E1DA1"/>
    <w:pPr>
      <w:jc w:val="right"/>
    </w:pPr>
    <w:rPr>
      <w:color w:val="10497F" w:themeColor="accent1"/>
    </w:rPr>
  </w:style>
  <w:style w:type="character" w:customStyle="1" w:styleId="AlatunnisteChar">
    <w:name w:val="Alatunniste Char"/>
    <w:basedOn w:val="Kappaleenoletusfontti"/>
    <w:link w:val="Alatunniste"/>
    <w:uiPriority w:val="99"/>
    <w:rsid w:val="004E1DA1"/>
    <w:rPr>
      <w:color w:val="10497F" w:themeColor="accent1"/>
    </w:rPr>
  </w:style>
  <w:style w:type="table" w:styleId="TaulukkoRuudukko">
    <w:name w:val="Table Grid"/>
    <w:basedOn w:val="Normaalitaulukko"/>
    <w:uiPriority w:val="59"/>
    <w:rsid w:val="008168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Eireunaviivaa">
    <w:name w:val="Ei reunaviivaa"/>
    <w:basedOn w:val="Normaalitaulukko"/>
    <w:uiPriority w:val="99"/>
    <w:qFormat/>
    <w:rsid w:val="008168B2"/>
    <w:tblPr>
      <w:tblCellMar>
        <w:left w:w="0" w:type="dxa"/>
        <w:right w:w="0" w:type="dxa"/>
      </w:tblCellMar>
    </w:tblPr>
  </w:style>
  <w:style w:type="character" w:styleId="Paikkamerkkiteksti">
    <w:name w:val="Placeholder Text"/>
    <w:basedOn w:val="Kappaleenoletusfontti"/>
    <w:uiPriority w:val="99"/>
    <w:rsid w:val="008168B2"/>
    <w:rPr>
      <w:color w:val="auto"/>
    </w:rPr>
  </w:style>
  <w:style w:type="paragraph" w:styleId="Seliteteksti">
    <w:name w:val="Balloon Text"/>
    <w:basedOn w:val="Normaali"/>
    <w:link w:val="SelitetekstiChar"/>
    <w:uiPriority w:val="99"/>
    <w:semiHidden/>
    <w:unhideWhenUsed/>
    <w:rsid w:val="008168B2"/>
    <w:rPr>
      <w:rFonts w:ascii="Tahoma" w:hAnsi="Tahoma" w:cs="Tahoma"/>
      <w:sz w:val="16"/>
      <w:szCs w:val="16"/>
    </w:rPr>
  </w:style>
  <w:style w:type="character" w:customStyle="1" w:styleId="SelitetekstiChar">
    <w:name w:val="Seliteteksti Char"/>
    <w:basedOn w:val="Kappaleenoletusfontti"/>
    <w:link w:val="Seliteteksti"/>
    <w:uiPriority w:val="99"/>
    <w:semiHidden/>
    <w:rsid w:val="00747B11"/>
    <w:rPr>
      <w:rFonts w:ascii="Tahoma" w:hAnsi="Tahoma" w:cs="Tahoma"/>
      <w:sz w:val="16"/>
      <w:szCs w:val="16"/>
    </w:rPr>
  </w:style>
  <w:style w:type="paragraph" w:styleId="Leipteksti">
    <w:name w:val="Body Text"/>
    <w:basedOn w:val="Normaali"/>
    <w:link w:val="LeiptekstiChar"/>
    <w:uiPriority w:val="1"/>
    <w:qFormat/>
    <w:rsid w:val="00001442"/>
    <w:pPr>
      <w:spacing w:after="200" w:line="250" w:lineRule="auto"/>
    </w:pPr>
  </w:style>
  <w:style w:type="character" w:customStyle="1" w:styleId="LeiptekstiChar">
    <w:name w:val="Leipäteksti Char"/>
    <w:basedOn w:val="Kappaleenoletusfontti"/>
    <w:link w:val="Leipteksti"/>
    <w:uiPriority w:val="1"/>
    <w:rsid w:val="00001442"/>
    <w:rPr>
      <w:sz w:val="20"/>
    </w:rPr>
  </w:style>
  <w:style w:type="paragraph" w:styleId="Otsikko">
    <w:name w:val="Title"/>
    <w:basedOn w:val="Normaali"/>
    <w:next w:val="Leipteksti"/>
    <w:link w:val="OtsikkoChar"/>
    <w:uiPriority w:val="10"/>
    <w:qFormat/>
    <w:rsid w:val="00B27D48"/>
    <w:pPr>
      <w:spacing w:after="220"/>
    </w:pPr>
    <w:rPr>
      <w:rFonts w:asciiTheme="majorHAnsi" w:eastAsiaTheme="majorEastAsia" w:hAnsiTheme="majorHAnsi" w:cstheme="majorHAnsi"/>
      <w:b/>
      <w:color w:val="0F4A7F" w:themeColor="text2"/>
      <w:sz w:val="40"/>
      <w:szCs w:val="52"/>
    </w:rPr>
  </w:style>
  <w:style w:type="character" w:customStyle="1" w:styleId="OtsikkoChar">
    <w:name w:val="Otsikko Char"/>
    <w:basedOn w:val="Kappaleenoletusfontti"/>
    <w:link w:val="Otsikko"/>
    <w:uiPriority w:val="10"/>
    <w:rsid w:val="00B27D48"/>
    <w:rPr>
      <w:rFonts w:asciiTheme="majorHAnsi" w:eastAsiaTheme="majorEastAsia" w:hAnsiTheme="majorHAnsi" w:cstheme="majorHAnsi"/>
      <w:b/>
      <w:color w:val="0F4A7F" w:themeColor="text2"/>
      <w:sz w:val="40"/>
      <w:szCs w:val="52"/>
    </w:rPr>
  </w:style>
  <w:style w:type="character" w:customStyle="1" w:styleId="Otsikko1Char">
    <w:name w:val="Otsikko 1 Char"/>
    <w:basedOn w:val="Kappaleenoletusfontti"/>
    <w:link w:val="Otsikko1"/>
    <w:uiPriority w:val="9"/>
    <w:rsid w:val="001105AB"/>
    <w:rPr>
      <w:rFonts w:asciiTheme="majorHAnsi" w:eastAsiaTheme="majorEastAsia" w:hAnsiTheme="majorHAnsi" w:cstheme="majorBidi"/>
      <w:b/>
      <w:bCs/>
      <w:color w:val="0F4A7F" w:themeColor="text2"/>
      <w:sz w:val="40"/>
      <w:szCs w:val="28"/>
    </w:rPr>
  </w:style>
  <w:style w:type="character" w:customStyle="1" w:styleId="Otsikko2Char">
    <w:name w:val="Otsikko 2 Char"/>
    <w:basedOn w:val="Kappaleenoletusfontti"/>
    <w:link w:val="Otsikko2"/>
    <w:uiPriority w:val="9"/>
    <w:rsid w:val="001105AB"/>
    <w:rPr>
      <w:rFonts w:asciiTheme="majorHAnsi" w:eastAsiaTheme="majorEastAsia" w:hAnsiTheme="majorHAnsi" w:cstheme="majorBidi"/>
      <w:b/>
      <w:bCs/>
      <w:color w:val="0F4A7F" w:themeColor="text2"/>
      <w:sz w:val="36"/>
      <w:szCs w:val="26"/>
    </w:rPr>
  </w:style>
  <w:style w:type="character" w:customStyle="1" w:styleId="Otsikko3Char">
    <w:name w:val="Otsikko 3 Char"/>
    <w:basedOn w:val="Kappaleenoletusfontti"/>
    <w:link w:val="Otsikko3"/>
    <w:uiPriority w:val="9"/>
    <w:rsid w:val="001105AB"/>
    <w:rPr>
      <w:rFonts w:asciiTheme="majorHAnsi" w:eastAsiaTheme="majorEastAsia" w:hAnsiTheme="majorHAnsi" w:cstheme="majorBidi"/>
      <w:b/>
      <w:bCs/>
      <w:color w:val="10497F" w:themeColor="accent1"/>
      <w:sz w:val="28"/>
    </w:rPr>
  </w:style>
  <w:style w:type="character" w:customStyle="1" w:styleId="Otsikko4Char">
    <w:name w:val="Otsikko 4 Char"/>
    <w:basedOn w:val="Kappaleenoletusfontti"/>
    <w:link w:val="Otsikko4"/>
    <w:uiPriority w:val="9"/>
    <w:rsid w:val="001105AB"/>
    <w:rPr>
      <w:rFonts w:asciiTheme="majorHAnsi" w:eastAsiaTheme="majorEastAsia" w:hAnsiTheme="majorHAnsi" w:cstheme="majorBidi"/>
      <w:bCs/>
      <w:iCs/>
      <w:color w:val="10497F" w:themeColor="accent1"/>
      <w:sz w:val="24"/>
    </w:rPr>
  </w:style>
  <w:style w:type="character" w:customStyle="1" w:styleId="Otsikko5Char">
    <w:name w:val="Otsikko 5 Char"/>
    <w:basedOn w:val="Kappaleenoletusfontti"/>
    <w:link w:val="Otsikko5"/>
    <w:uiPriority w:val="9"/>
    <w:rsid w:val="00AF3FF5"/>
    <w:rPr>
      <w:rFonts w:asciiTheme="majorHAnsi" w:eastAsiaTheme="majorEastAsia" w:hAnsiTheme="majorHAnsi" w:cstheme="majorBidi"/>
      <w:sz w:val="26"/>
    </w:rPr>
  </w:style>
  <w:style w:type="character" w:customStyle="1" w:styleId="Otsikko6Char">
    <w:name w:val="Otsikko 6 Char"/>
    <w:basedOn w:val="Kappaleenoletusfontti"/>
    <w:link w:val="Otsikko6"/>
    <w:uiPriority w:val="9"/>
    <w:rsid w:val="00AF3FF5"/>
    <w:rPr>
      <w:rFonts w:asciiTheme="majorHAnsi" w:eastAsiaTheme="majorEastAsia" w:hAnsiTheme="majorHAnsi" w:cstheme="majorBidi"/>
      <w:iCs/>
      <w:sz w:val="26"/>
    </w:rPr>
  </w:style>
  <w:style w:type="character" w:customStyle="1" w:styleId="Otsikko7Char">
    <w:name w:val="Otsikko 7 Char"/>
    <w:basedOn w:val="Kappaleenoletusfontti"/>
    <w:link w:val="Otsikko7"/>
    <w:uiPriority w:val="9"/>
    <w:rsid w:val="00AF3FF5"/>
    <w:rPr>
      <w:rFonts w:asciiTheme="majorHAnsi" w:eastAsiaTheme="majorEastAsia" w:hAnsiTheme="majorHAnsi" w:cstheme="majorBidi"/>
      <w:iCs/>
      <w:sz w:val="26"/>
    </w:rPr>
  </w:style>
  <w:style w:type="character" w:customStyle="1" w:styleId="Otsikko8Char">
    <w:name w:val="Otsikko 8 Char"/>
    <w:basedOn w:val="Kappaleenoletusfontti"/>
    <w:link w:val="Otsikko8"/>
    <w:uiPriority w:val="9"/>
    <w:rsid w:val="00AF3FF5"/>
    <w:rPr>
      <w:rFonts w:asciiTheme="majorHAnsi" w:eastAsiaTheme="majorEastAsia" w:hAnsiTheme="majorHAnsi" w:cstheme="majorBidi"/>
      <w:sz w:val="26"/>
    </w:rPr>
  </w:style>
  <w:style w:type="character" w:customStyle="1" w:styleId="Otsikko9Char">
    <w:name w:val="Otsikko 9 Char"/>
    <w:basedOn w:val="Kappaleenoletusfontti"/>
    <w:link w:val="Otsikko9"/>
    <w:uiPriority w:val="9"/>
    <w:rsid w:val="00AF3FF5"/>
    <w:rPr>
      <w:rFonts w:asciiTheme="majorHAnsi" w:eastAsiaTheme="majorEastAsia" w:hAnsiTheme="majorHAnsi" w:cstheme="majorBidi"/>
      <w:iCs/>
      <w:sz w:val="26"/>
    </w:rPr>
  </w:style>
  <w:style w:type="numbering" w:customStyle="1" w:styleId="Valtiokonttoriotsikkonumerointi">
    <w:name w:val="Valtiokonttori otsikkonumerointi"/>
    <w:uiPriority w:val="99"/>
    <w:rsid w:val="001105AB"/>
    <w:pPr>
      <w:numPr>
        <w:numId w:val="16"/>
      </w:numPr>
    </w:pPr>
  </w:style>
  <w:style w:type="paragraph" w:styleId="Eivli">
    <w:name w:val="No Spacing"/>
    <w:uiPriority w:val="2"/>
    <w:semiHidden/>
    <w:qFormat/>
    <w:rsid w:val="008168B2"/>
    <w:pPr>
      <w:ind w:left="2608"/>
    </w:pPr>
  </w:style>
  <w:style w:type="numbering" w:customStyle="1" w:styleId="Valtiokonttoriluettelomerkit">
    <w:name w:val="Valtiokonttori luettelomerkit"/>
    <w:uiPriority w:val="99"/>
    <w:rsid w:val="006E71BA"/>
    <w:pPr>
      <w:numPr>
        <w:numId w:val="1"/>
      </w:numPr>
    </w:pPr>
  </w:style>
  <w:style w:type="numbering" w:customStyle="1" w:styleId="Valtiokonttoriluettelonumerointi">
    <w:name w:val="Valtiokonttori luettelonumerointi"/>
    <w:uiPriority w:val="99"/>
    <w:rsid w:val="003D1C37"/>
    <w:pPr>
      <w:numPr>
        <w:numId w:val="2"/>
      </w:numPr>
    </w:pPr>
  </w:style>
  <w:style w:type="paragraph" w:styleId="Merkittyluettelo">
    <w:name w:val="List Bullet"/>
    <w:basedOn w:val="Normaali"/>
    <w:uiPriority w:val="99"/>
    <w:qFormat/>
    <w:rsid w:val="006E71BA"/>
    <w:pPr>
      <w:numPr>
        <w:numId w:val="8"/>
      </w:numPr>
      <w:spacing w:after="220"/>
      <w:contextualSpacing/>
    </w:pPr>
  </w:style>
  <w:style w:type="paragraph" w:styleId="Numeroituluettelo">
    <w:name w:val="List Number"/>
    <w:basedOn w:val="Normaali"/>
    <w:uiPriority w:val="99"/>
    <w:qFormat/>
    <w:rsid w:val="003D1C37"/>
    <w:pPr>
      <w:numPr>
        <w:numId w:val="9"/>
      </w:numPr>
      <w:spacing w:after="220"/>
      <w:contextualSpacing/>
    </w:pPr>
  </w:style>
  <w:style w:type="paragraph" w:styleId="Sisllysluettelonotsikko">
    <w:name w:val="TOC Heading"/>
    <w:basedOn w:val="Otsikko1"/>
    <w:next w:val="Normaali"/>
    <w:uiPriority w:val="39"/>
    <w:rsid w:val="00DF0075"/>
    <w:pPr>
      <w:numPr>
        <w:numId w:val="0"/>
      </w:numPr>
      <w:spacing w:after="440"/>
      <w:outlineLvl w:val="9"/>
    </w:pPr>
    <w:rPr>
      <w:rFonts w:cstheme="majorHAnsi"/>
    </w:rPr>
  </w:style>
  <w:style w:type="paragraph" w:styleId="Sisluet1">
    <w:name w:val="toc 1"/>
    <w:basedOn w:val="Normaali"/>
    <w:next w:val="Normaali"/>
    <w:autoRedefine/>
    <w:uiPriority w:val="39"/>
    <w:rsid w:val="003815D6"/>
    <w:pPr>
      <w:tabs>
        <w:tab w:val="left" w:pos="1418"/>
        <w:tab w:val="right" w:leader="dot" w:pos="9639"/>
      </w:tabs>
      <w:spacing w:before="300" w:after="120"/>
    </w:pPr>
    <w:rPr>
      <w:rFonts w:asciiTheme="majorHAnsi" w:hAnsiTheme="majorHAnsi"/>
      <w:b/>
      <w:color w:val="0F4A7F" w:themeColor="text2"/>
      <w:sz w:val="24"/>
    </w:rPr>
  </w:style>
  <w:style w:type="character" w:styleId="Hyperlinkki">
    <w:name w:val="Hyperlink"/>
    <w:basedOn w:val="Kappaleenoletusfontti"/>
    <w:uiPriority w:val="99"/>
    <w:unhideWhenUsed/>
    <w:rsid w:val="002A470B"/>
    <w:rPr>
      <w:color w:val="0000FF" w:themeColor="hyperlink"/>
      <w:u w:val="single"/>
    </w:rPr>
  </w:style>
  <w:style w:type="paragraph" w:styleId="Kuvaotsikko">
    <w:name w:val="caption"/>
    <w:basedOn w:val="Normaali"/>
    <w:next w:val="Normaali"/>
    <w:uiPriority w:val="35"/>
    <w:rsid w:val="005360C5"/>
    <w:pPr>
      <w:spacing w:after="220"/>
    </w:pPr>
    <w:rPr>
      <w:rFonts w:asciiTheme="majorHAnsi" w:hAnsiTheme="majorHAnsi"/>
      <w:iCs/>
      <w:szCs w:val="18"/>
    </w:rPr>
  </w:style>
  <w:style w:type="paragraph" w:styleId="Sisluet2">
    <w:name w:val="toc 2"/>
    <w:basedOn w:val="Normaali"/>
    <w:next w:val="Normaali"/>
    <w:autoRedefine/>
    <w:uiPriority w:val="39"/>
    <w:rsid w:val="003815D6"/>
    <w:pPr>
      <w:tabs>
        <w:tab w:val="left" w:pos="1418"/>
        <w:tab w:val="right" w:leader="dot" w:pos="9639"/>
      </w:tabs>
      <w:spacing w:after="120"/>
    </w:pPr>
    <w:rPr>
      <w:rFonts w:asciiTheme="majorHAnsi" w:hAnsiTheme="majorHAnsi"/>
      <w:sz w:val="24"/>
    </w:rPr>
  </w:style>
  <w:style w:type="paragraph" w:styleId="Sisluet3">
    <w:name w:val="toc 3"/>
    <w:basedOn w:val="Normaali"/>
    <w:next w:val="Normaali"/>
    <w:autoRedefine/>
    <w:uiPriority w:val="39"/>
    <w:rsid w:val="003815D6"/>
    <w:pPr>
      <w:tabs>
        <w:tab w:val="left" w:pos="1418"/>
        <w:tab w:val="right" w:leader="dot" w:pos="9639"/>
      </w:tabs>
      <w:spacing w:after="120"/>
    </w:pPr>
    <w:rPr>
      <w:rFonts w:asciiTheme="majorHAnsi" w:hAnsiTheme="majorHAnsi"/>
    </w:rPr>
  </w:style>
  <w:style w:type="paragraph" w:styleId="Sisluet4">
    <w:name w:val="toc 4"/>
    <w:basedOn w:val="Normaali"/>
    <w:next w:val="Normaali"/>
    <w:autoRedefine/>
    <w:uiPriority w:val="39"/>
    <w:rsid w:val="00624117"/>
    <w:pPr>
      <w:spacing w:after="100"/>
      <w:ind w:left="660"/>
    </w:pPr>
    <w:rPr>
      <w:rFonts w:asciiTheme="majorHAnsi" w:hAnsiTheme="majorHAnsi"/>
    </w:rPr>
  </w:style>
  <w:style w:type="paragraph" w:styleId="Sisluet5">
    <w:name w:val="toc 5"/>
    <w:basedOn w:val="Normaali"/>
    <w:next w:val="Normaali"/>
    <w:autoRedefine/>
    <w:uiPriority w:val="39"/>
    <w:rsid w:val="004708DD"/>
    <w:pPr>
      <w:spacing w:after="100"/>
      <w:ind w:left="880"/>
    </w:pPr>
    <w:rPr>
      <w:rFonts w:asciiTheme="majorHAnsi" w:hAnsiTheme="majorHAnsi"/>
    </w:rPr>
  </w:style>
  <w:style w:type="paragraph" w:styleId="Sisluet6">
    <w:name w:val="toc 6"/>
    <w:basedOn w:val="Normaali"/>
    <w:next w:val="Normaali"/>
    <w:autoRedefine/>
    <w:uiPriority w:val="39"/>
    <w:semiHidden/>
    <w:rsid w:val="002A0B7A"/>
    <w:pPr>
      <w:spacing w:after="100"/>
      <w:ind w:left="1100"/>
    </w:pPr>
    <w:rPr>
      <w:rFonts w:asciiTheme="majorHAnsi" w:hAnsiTheme="majorHAnsi"/>
    </w:rPr>
  </w:style>
  <w:style w:type="paragraph" w:styleId="Alaotsikko">
    <w:name w:val="Subtitle"/>
    <w:basedOn w:val="Normaali"/>
    <w:next w:val="Normaali"/>
    <w:link w:val="AlaotsikkoChar"/>
    <w:uiPriority w:val="11"/>
    <w:qFormat/>
    <w:rsid w:val="00CF2E59"/>
    <w:pPr>
      <w:numPr>
        <w:ilvl w:val="1"/>
      </w:numPr>
      <w:spacing w:after="400"/>
    </w:pPr>
    <w:rPr>
      <w:rFonts w:asciiTheme="majorHAnsi" w:eastAsiaTheme="minorEastAsia" w:hAnsiTheme="majorHAnsi"/>
      <w:b/>
      <w:color w:val="0F4A7F" w:themeColor="text2"/>
      <w:sz w:val="40"/>
    </w:rPr>
  </w:style>
  <w:style w:type="character" w:customStyle="1" w:styleId="AlaotsikkoChar">
    <w:name w:val="Alaotsikko Char"/>
    <w:basedOn w:val="Kappaleenoletusfontti"/>
    <w:link w:val="Alaotsikko"/>
    <w:uiPriority w:val="11"/>
    <w:rsid w:val="00CF2E59"/>
    <w:rPr>
      <w:rFonts w:asciiTheme="majorHAnsi" w:eastAsiaTheme="minorEastAsia" w:hAnsiTheme="majorHAnsi"/>
      <w:b/>
      <w:color w:val="0F4A7F" w:themeColor="text2"/>
      <w:sz w:val="40"/>
    </w:rPr>
  </w:style>
  <w:style w:type="paragraph" w:styleId="Lainaus">
    <w:name w:val="Quote"/>
    <w:basedOn w:val="Normaali"/>
    <w:next w:val="Normaali"/>
    <w:link w:val="LainausChar"/>
    <w:uiPriority w:val="29"/>
    <w:rsid w:val="005A4770"/>
    <w:pPr>
      <w:spacing w:before="200" w:after="240"/>
      <w:ind w:left="397" w:right="397"/>
      <w:jc w:val="center"/>
    </w:pPr>
    <w:rPr>
      <w:rFonts w:asciiTheme="majorHAnsi" w:hAnsiTheme="majorHAnsi"/>
      <w:i/>
      <w:iCs/>
      <w:color w:val="0F4A7F" w:themeColor="text2"/>
      <w:sz w:val="28"/>
    </w:rPr>
  </w:style>
  <w:style w:type="character" w:customStyle="1" w:styleId="LainausChar">
    <w:name w:val="Lainaus Char"/>
    <w:basedOn w:val="Kappaleenoletusfontti"/>
    <w:link w:val="Lainaus"/>
    <w:uiPriority w:val="29"/>
    <w:rsid w:val="005A4770"/>
    <w:rPr>
      <w:rFonts w:asciiTheme="majorHAnsi" w:hAnsiTheme="majorHAnsi"/>
      <w:i/>
      <w:iCs/>
      <w:color w:val="0F4A7F" w:themeColor="text2"/>
      <w:sz w:val="28"/>
    </w:rPr>
  </w:style>
  <w:style w:type="paragraph" w:styleId="Leipteksti2">
    <w:name w:val="Body Text 2"/>
    <w:basedOn w:val="Normaali"/>
    <w:link w:val="Leipteksti2Char"/>
    <w:uiPriority w:val="99"/>
    <w:rsid w:val="009031FA"/>
    <w:rPr>
      <w:rFonts w:asciiTheme="majorHAnsi" w:hAnsiTheme="majorHAnsi"/>
    </w:rPr>
  </w:style>
  <w:style w:type="character" w:customStyle="1" w:styleId="Leipteksti2Char">
    <w:name w:val="Leipäteksti 2 Char"/>
    <w:basedOn w:val="Kappaleenoletusfontti"/>
    <w:link w:val="Leipteksti2"/>
    <w:uiPriority w:val="99"/>
    <w:rsid w:val="009031FA"/>
    <w:rPr>
      <w:rFonts w:asciiTheme="majorHAnsi" w:hAnsiTheme="majorHAnsi"/>
      <w:sz w:val="24"/>
    </w:rPr>
  </w:style>
  <w:style w:type="paragraph" w:styleId="Lhdeluettelo">
    <w:name w:val="Bibliography"/>
    <w:basedOn w:val="Normaali"/>
    <w:next w:val="Normaali"/>
    <w:uiPriority w:val="37"/>
    <w:rsid w:val="002D703D"/>
    <w:rPr>
      <w:rFonts w:asciiTheme="majorHAnsi" w:hAnsiTheme="majorHAnsi"/>
    </w:rPr>
  </w:style>
  <w:style w:type="paragraph" w:styleId="Kuvaotsikkoluettelo">
    <w:name w:val="table of figures"/>
    <w:basedOn w:val="Normaali"/>
    <w:next w:val="Normaali"/>
    <w:uiPriority w:val="99"/>
    <w:unhideWhenUsed/>
    <w:rsid w:val="00637DD9"/>
    <w:pPr>
      <w:spacing w:after="100"/>
    </w:pPr>
    <w:rPr>
      <w:rFonts w:asciiTheme="majorHAnsi" w:hAnsiTheme="majorHAnsi"/>
    </w:rPr>
  </w:style>
  <w:style w:type="table" w:styleId="Ruudukkotaulukko4-korostus2">
    <w:name w:val="Grid Table 4 Accent 2"/>
    <w:basedOn w:val="Normaalitaulukko"/>
    <w:uiPriority w:val="49"/>
    <w:rsid w:val="00F626E8"/>
    <w:tblPr>
      <w:tblStyleRowBandSize w:val="1"/>
      <w:tblStyleColBandSize w:val="1"/>
      <w:tblBorders>
        <w:top w:val="single" w:sz="4" w:space="0" w:color="AADBDA" w:themeColor="accent2" w:themeTint="99"/>
        <w:left w:val="single" w:sz="4" w:space="0" w:color="AADBDA" w:themeColor="accent2" w:themeTint="99"/>
        <w:bottom w:val="single" w:sz="4" w:space="0" w:color="AADBDA" w:themeColor="accent2" w:themeTint="99"/>
        <w:right w:val="single" w:sz="4" w:space="0" w:color="AADBDA" w:themeColor="accent2" w:themeTint="99"/>
        <w:insideH w:val="single" w:sz="4" w:space="0" w:color="AADBDA" w:themeColor="accent2" w:themeTint="99"/>
        <w:insideV w:val="single" w:sz="4" w:space="0" w:color="AADBDA" w:themeColor="accent2" w:themeTint="99"/>
      </w:tblBorders>
    </w:tblPr>
    <w:tblStylePr w:type="firstRow">
      <w:rPr>
        <w:b/>
        <w:bCs/>
        <w:color w:val="FFFFFF" w:themeColor="background1"/>
      </w:rPr>
      <w:tblPr/>
      <w:tcPr>
        <w:tcBorders>
          <w:top w:val="single" w:sz="4" w:space="0" w:color="73C4C3" w:themeColor="accent2"/>
          <w:left w:val="single" w:sz="4" w:space="0" w:color="73C4C3" w:themeColor="accent2"/>
          <w:bottom w:val="single" w:sz="4" w:space="0" w:color="73C4C3" w:themeColor="accent2"/>
          <w:right w:val="single" w:sz="4" w:space="0" w:color="73C4C3" w:themeColor="accent2"/>
          <w:insideH w:val="nil"/>
          <w:insideV w:val="nil"/>
        </w:tcBorders>
        <w:shd w:val="clear" w:color="auto" w:fill="73C4C3" w:themeFill="accent2"/>
      </w:tcPr>
    </w:tblStylePr>
    <w:tblStylePr w:type="lastRow">
      <w:rPr>
        <w:b/>
        <w:bCs/>
      </w:rPr>
      <w:tblPr/>
      <w:tcPr>
        <w:tcBorders>
          <w:top w:val="double" w:sz="4" w:space="0" w:color="73C4C3" w:themeColor="accent2"/>
        </w:tcBorders>
      </w:tcPr>
    </w:tblStylePr>
    <w:tblStylePr w:type="firstCol">
      <w:rPr>
        <w:b/>
        <w:bCs/>
      </w:rPr>
    </w:tblStylePr>
    <w:tblStylePr w:type="lastCol">
      <w:rPr>
        <w:b/>
        <w:bCs/>
      </w:rPr>
    </w:tblStylePr>
    <w:tblStylePr w:type="band1Vert">
      <w:tblPr/>
      <w:tcPr>
        <w:shd w:val="clear" w:color="auto" w:fill="E2F3F2" w:themeFill="accent2" w:themeFillTint="33"/>
      </w:tcPr>
    </w:tblStylePr>
    <w:tblStylePr w:type="band1Horz">
      <w:tblPr/>
      <w:tcPr>
        <w:shd w:val="clear" w:color="auto" w:fill="E2F3F2" w:themeFill="accent2" w:themeFillTint="33"/>
      </w:tcPr>
    </w:tblStylePr>
  </w:style>
  <w:style w:type="table" w:styleId="Vriksluettelotaulukko7-korostus2">
    <w:name w:val="List Table 7 Colorful Accent 2"/>
    <w:basedOn w:val="Normaalitaulukko"/>
    <w:uiPriority w:val="52"/>
    <w:rsid w:val="00F626E8"/>
    <w:rPr>
      <w:color w:val="45A3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C4C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C4C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C4C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C4C3" w:themeColor="accent2"/>
        </w:tcBorders>
        <w:shd w:val="clear" w:color="auto" w:fill="FFFFFF" w:themeFill="background1"/>
      </w:tcPr>
    </w:tblStylePr>
    <w:tblStylePr w:type="band1Vert">
      <w:tblPr/>
      <w:tcPr>
        <w:shd w:val="clear" w:color="auto" w:fill="E2F3F2" w:themeFill="accent2" w:themeFillTint="33"/>
      </w:tcPr>
    </w:tblStylePr>
    <w:tblStylePr w:type="band1Horz">
      <w:tblPr/>
      <w:tcPr>
        <w:shd w:val="clear" w:color="auto" w:fill="E2F3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Yksinkertainentaulukko3">
    <w:name w:val="Plain Table 3"/>
    <w:basedOn w:val="Normaalitaulukko"/>
    <w:uiPriority w:val="43"/>
    <w:rsid w:val="00F626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VKjulkaisu">
    <w:name w:val="VK_julkaisu"/>
    <w:basedOn w:val="Normaalitaulukko"/>
    <w:uiPriority w:val="99"/>
    <w:rsid w:val="00D20302"/>
    <w:rPr>
      <w:rFonts w:asciiTheme="majorHAnsi" w:hAnsiTheme="majorHAnsi"/>
    </w:rPr>
    <w:tblPr>
      <w:tblBorders>
        <w:top w:val="single" w:sz="4" w:space="0" w:color="0F4A7F" w:themeColor="text2"/>
        <w:left w:val="single" w:sz="4" w:space="0" w:color="0F4A7F" w:themeColor="text2"/>
        <w:bottom w:val="single" w:sz="4" w:space="0" w:color="0F4A7F" w:themeColor="text2"/>
        <w:right w:val="single" w:sz="4" w:space="0" w:color="0F4A7F" w:themeColor="text2"/>
        <w:insideH w:val="single" w:sz="4" w:space="0" w:color="0F4A7F" w:themeColor="text2"/>
        <w:insideV w:val="single" w:sz="4" w:space="0" w:color="0F4A7F" w:themeColor="text2"/>
      </w:tblBorders>
    </w:tblPr>
    <w:tcPr>
      <w:shd w:val="clear" w:color="auto" w:fill="auto"/>
    </w:tcPr>
    <w:tblStylePr w:type="firstRow">
      <w:rPr>
        <w:b/>
        <w:color w:val="auto"/>
      </w:rPr>
      <w:tblPr/>
      <w:tcPr>
        <w:shd w:val="clear" w:color="auto" w:fill="E7EDF2"/>
      </w:tcPr>
    </w:tblStylePr>
    <w:tblStylePr w:type="lastRow">
      <w:rPr>
        <w:b/>
      </w:rPr>
    </w:tblStylePr>
  </w:style>
  <w:style w:type="paragraph" w:styleId="Alaviitteenteksti">
    <w:name w:val="footnote text"/>
    <w:basedOn w:val="Normaali"/>
    <w:link w:val="AlaviitteentekstiChar"/>
    <w:uiPriority w:val="99"/>
    <w:rsid w:val="00E16FC7"/>
    <w:pPr>
      <w:ind w:left="113" w:hanging="113"/>
    </w:pPr>
    <w:rPr>
      <w:szCs w:val="20"/>
    </w:rPr>
  </w:style>
  <w:style w:type="character" w:customStyle="1" w:styleId="AlaviitteentekstiChar">
    <w:name w:val="Alaviitteen teksti Char"/>
    <w:basedOn w:val="Kappaleenoletusfontti"/>
    <w:link w:val="Alaviitteenteksti"/>
    <w:uiPriority w:val="99"/>
    <w:rsid w:val="00E16FC7"/>
    <w:rPr>
      <w:sz w:val="20"/>
      <w:szCs w:val="20"/>
    </w:rPr>
  </w:style>
  <w:style w:type="character" w:styleId="Alaviitteenviite">
    <w:name w:val="footnote reference"/>
    <w:basedOn w:val="Kappaleenoletusfontti"/>
    <w:uiPriority w:val="99"/>
    <w:semiHidden/>
    <w:unhideWhenUsed/>
    <w:rsid w:val="00E16FC7"/>
    <w:rPr>
      <w:vertAlign w:val="superscript"/>
    </w:rPr>
  </w:style>
  <w:style w:type="paragraph" w:customStyle="1" w:styleId="Kuvailulehti">
    <w:name w:val="Kuvailulehti"/>
    <w:basedOn w:val="Normaali"/>
    <w:uiPriority w:val="12"/>
    <w:rsid w:val="00597AAD"/>
    <w:rPr>
      <w:sz w:val="18"/>
    </w:rPr>
  </w:style>
  <w:style w:type="table" w:styleId="Vaaleataulukkoruudukko">
    <w:name w:val="Grid Table Light"/>
    <w:basedOn w:val="Normaalitaulukko"/>
    <w:uiPriority w:val="40"/>
    <w:rsid w:val="005360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atkaisematonmaininta">
    <w:name w:val="Unresolved Mention"/>
    <w:basedOn w:val="Kappaleenoletusfontti"/>
    <w:uiPriority w:val="99"/>
    <w:semiHidden/>
    <w:unhideWhenUsed/>
    <w:rsid w:val="008965AE"/>
    <w:rPr>
      <w:color w:val="605E5C"/>
      <w:shd w:val="clear" w:color="auto" w:fill="E1DFDD"/>
    </w:rPr>
  </w:style>
  <w:style w:type="paragraph" w:styleId="NormaaliWWW">
    <w:name w:val="Normal (Web)"/>
    <w:basedOn w:val="Normaali"/>
    <w:uiPriority w:val="99"/>
    <w:unhideWhenUsed/>
    <w:rsid w:val="00705459"/>
    <w:pPr>
      <w:spacing w:before="100" w:beforeAutospacing="1" w:after="100" w:afterAutospacing="1"/>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3783">
      <w:bodyDiv w:val="1"/>
      <w:marLeft w:val="0"/>
      <w:marRight w:val="0"/>
      <w:marTop w:val="0"/>
      <w:marBottom w:val="0"/>
      <w:divBdr>
        <w:top w:val="none" w:sz="0" w:space="0" w:color="auto"/>
        <w:left w:val="none" w:sz="0" w:space="0" w:color="auto"/>
        <w:bottom w:val="none" w:sz="0" w:space="0" w:color="auto"/>
        <w:right w:val="none" w:sz="0" w:space="0" w:color="auto"/>
      </w:divBdr>
    </w:div>
    <w:div w:id="317346116">
      <w:bodyDiv w:val="1"/>
      <w:marLeft w:val="0"/>
      <w:marRight w:val="0"/>
      <w:marTop w:val="0"/>
      <w:marBottom w:val="0"/>
      <w:divBdr>
        <w:top w:val="none" w:sz="0" w:space="0" w:color="auto"/>
        <w:left w:val="none" w:sz="0" w:space="0" w:color="auto"/>
        <w:bottom w:val="none" w:sz="0" w:space="0" w:color="auto"/>
        <w:right w:val="none" w:sz="0" w:space="0" w:color="auto"/>
      </w:divBdr>
    </w:div>
    <w:div w:id="478614049">
      <w:bodyDiv w:val="1"/>
      <w:marLeft w:val="0"/>
      <w:marRight w:val="0"/>
      <w:marTop w:val="0"/>
      <w:marBottom w:val="0"/>
      <w:divBdr>
        <w:top w:val="none" w:sz="0" w:space="0" w:color="auto"/>
        <w:left w:val="none" w:sz="0" w:space="0" w:color="auto"/>
        <w:bottom w:val="none" w:sz="0" w:space="0" w:color="auto"/>
        <w:right w:val="none" w:sz="0" w:space="0" w:color="auto"/>
      </w:divBdr>
    </w:div>
    <w:div w:id="530460908">
      <w:bodyDiv w:val="1"/>
      <w:marLeft w:val="0"/>
      <w:marRight w:val="0"/>
      <w:marTop w:val="0"/>
      <w:marBottom w:val="0"/>
      <w:divBdr>
        <w:top w:val="none" w:sz="0" w:space="0" w:color="auto"/>
        <w:left w:val="none" w:sz="0" w:space="0" w:color="auto"/>
        <w:bottom w:val="none" w:sz="0" w:space="0" w:color="auto"/>
        <w:right w:val="none" w:sz="0" w:space="0" w:color="auto"/>
      </w:divBdr>
    </w:div>
    <w:div w:id="567955301">
      <w:bodyDiv w:val="1"/>
      <w:marLeft w:val="0"/>
      <w:marRight w:val="0"/>
      <w:marTop w:val="0"/>
      <w:marBottom w:val="0"/>
      <w:divBdr>
        <w:top w:val="none" w:sz="0" w:space="0" w:color="auto"/>
        <w:left w:val="none" w:sz="0" w:space="0" w:color="auto"/>
        <w:bottom w:val="none" w:sz="0" w:space="0" w:color="auto"/>
        <w:right w:val="none" w:sz="0" w:space="0" w:color="auto"/>
      </w:divBdr>
    </w:div>
    <w:div w:id="903491918">
      <w:bodyDiv w:val="1"/>
      <w:marLeft w:val="0"/>
      <w:marRight w:val="0"/>
      <w:marTop w:val="0"/>
      <w:marBottom w:val="0"/>
      <w:divBdr>
        <w:top w:val="none" w:sz="0" w:space="0" w:color="auto"/>
        <w:left w:val="none" w:sz="0" w:space="0" w:color="auto"/>
        <w:bottom w:val="none" w:sz="0" w:space="0" w:color="auto"/>
        <w:right w:val="none" w:sz="0" w:space="0" w:color="auto"/>
      </w:divBdr>
    </w:div>
    <w:div w:id="181929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03210561/Work%20Folders/YD-hankkeen%20asiat/ACL/peppol@valtiokonttori.f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peppol@valtiokonttori.fi" TargetMode="External"/><Relationship Id="rId2" Type="http://schemas.openxmlformats.org/officeDocument/2006/relationships/customXml" Target="../customXml/item2.xml"/><Relationship Id="rId16" Type="http://schemas.openxmlformats.org/officeDocument/2006/relationships/hyperlink" Target="mailto:acl-support@dbecor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eppol@valtiokonttori.fi"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03210561/Work%20Folders/YD-hankkeen%20asiat/ACL/peppol@valtiokonttori.fi" TargetMode="External"/></Relationships>
</file>

<file path=word/theme/theme1.xml><?xml version="1.0" encoding="utf-8"?>
<a:theme xmlns:a="http://schemas.openxmlformats.org/drawingml/2006/main" name="1 Valtiokonttori">
  <a:themeElements>
    <a:clrScheme name="VK">
      <a:dk1>
        <a:sysClr val="windowText" lastClr="000000"/>
      </a:dk1>
      <a:lt1>
        <a:sysClr val="window" lastClr="FFFFFF"/>
      </a:lt1>
      <a:dk2>
        <a:srgbClr val="0F4A7F"/>
      </a:dk2>
      <a:lt2>
        <a:srgbClr val="EEECE1"/>
      </a:lt2>
      <a:accent1>
        <a:srgbClr val="10497F"/>
      </a:accent1>
      <a:accent2>
        <a:srgbClr val="73C4C3"/>
      </a:accent2>
      <a:accent3>
        <a:srgbClr val="E12D19"/>
      </a:accent3>
      <a:accent4>
        <a:srgbClr val="7AD5FE"/>
      </a:accent4>
      <a:accent5>
        <a:srgbClr val="BFDAF3"/>
      </a:accent5>
      <a:accent6>
        <a:srgbClr val="1B2644"/>
      </a:accent6>
      <a:hlink>
        <a:srgbClr val="0000FF"/>
      </a:hlink>
      <a:folHlink>
        <a:srgbClr val="800080"/>
      </a:folHlink>
    </a:clrScheme>
    <a:fontScheme name="VK 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solidFill>
            <a:schemeClr val="tx2"/>
          </a:solidFill>
        </a:ln>
      </a:spPr>
      <a:bodyPr rtlCol="0" anchor="ctr"/>
      <a:lstStyle>
        <a:defPPr algn="ctr">
          <a:defRPr sz="20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2"/>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sz="2000" dirty="0" err="1" smtClean="0"/>
        </a:defPPr>
      </a:lstStyle>
    </a:txDef>
  </a:objectDefaults>
  <a:extraClrSchemeLst/>
  <a:custClrLst>
    <a:custClr name="Punainen">
      <a:srgbClr val="ED1C24"/>
    </a:custClr>
    <a:custClr name="Keltainen">
      <a:srgbClr val="FCF065"/>
    </a:custClr>
    <a:custClr name="Kaavioväri 1">
      <a:srgbClr val="84E4D8"/>
    </a:custClr>
    <a:custClr name="Kaavioväri 2">
      <a:srgbClr val="006265"/>
    </a:custClr>
    <a:custClr name="Kaavioväri 3">
      <a:srgbClr val="A7B8B4"/>
    </a:custClr>
    <a:custClr name="Kaavioväri 4">
      <a:srgbClr val="C3E142"/>
    </a:custClr>
    <a:custClr name="Kaavioväri 5">
      <a:srgbClr val="000000"/>
    </a:custClr>
    <a:custClr name="Kaavioväri 6">
      <a:srgbClr val="F39F41"/>
    </a:custClr>
    <a:custClr name="Kaavioväri 7">
      <a:srgbClr val="AA0061"/>
    </a:custClr>
    <a:custClr name="Kaavioväri 8">
      <a:srgbClr val="0095C8"/>
    </a:custClr>
    <a:custClr name="Kaavioväri 9">
      <a:srgbClr val="DA291C"/>
    </a:custClr>
  </a:custClrLst>
  <a:extLst>
    <a:ext uri="{05A4C25C-085E-4340-85A3-A5531E510DB2}">
      <thm15:themeFamily xmlns:thm15="http://schemas.microsoft.com/office/thememl/2012/main" name="1 Valtiokonttori" id="{6844D48A-1785-445F-A08D-E671C620DC05}" vid="{893958C6-D0B2-4A64-8084-89FB0AFB3E1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4" ma:contentTypeDescription="Luo uusi asiakirja." ma:contentTypeScope="" ma:versionID="b1b242d0b4ca8b510e1ca8f3b78c0beb">
  <xsd:schema xmlns:xsd="http://www.w3.org/2001/XMLSchema" xmlns:xs="http://www.w3.org/2001/XMLSchema" xmlns:p="http://schemas.microsoft.com/office/2006/metadata/properties" xmlns:ns2="ebb82943-49da-4504-a2f3-a33fb2eb95f1" targetNamespace="http://schemas.microsoft.com/office/2006/metadata/properties" ma:root="true" ma:fieldsID="69f78447fdc025fb102a78d7009e95f7" ns2:_="">
    <xsd:import namespace="ebb82943-49da-4504-a2f3-a33fb2eb95f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E4206F-AB2A-4959-8D6B-188B71DE29B3}">
  <ds:schemaRefs>
    <ds:schemaRef ds:uri="http://schemas.microsoft.com/sharepoint/v3/contenttype/forms"/>
  </ds:schemaRefs>
</ds:datastoreItem>
</file>

<file path=customXml/itemProps3.xml><?xml version="1.0" encoding="utf-8"?>
<ds:datastoreItem xmlns:ds="http://schemas.openxmlformats.org/officeDocument/2006/customXml" ds:itemID="{C7496C57-B48B-4DB3-966A-D652E39BE66E}">
  <ds:schemaRefs>
    <ds:schemaRef ds:uri="http://schemas.openxmlformats.org/officeDocument/2006/bibliography"/>
  </ds:schemaRefs>
</ds:datastoreItem>
</file>

<file path=customXml/itemProps4.xml><?xml version="1.0" encoding="utf-8"?>
<ds:datastoreItem xmlns:ds="http://schemas.openxmlformats.org/officeDocument/2006/customXml" ds:itemID="{7A87AA98-6742-4A60-A834-99D4A6F5E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54F366-B88E-4B62-93C3-4F68BC0B02E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8103a4-461d-4670-ad0c-391d41f90dc0}" enabled="1" method="Standard" siteId="{7c145702-f412-4150-9c51-e664630dc98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2465</Words>
  <Characters>19973</Characters>
  <Application>Microsoft Office Word</Application>
  <DocSecurity>0</DocSecurity>
  <Lines>166</Lines>
  <Paragraphs>44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2026-06-29T08:24:00Z</dcterms:created>
  <dcterms:modified xsi:type="dcterms:W3CDTF">2026-07-08T08:39:00Z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