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A0E0665" w14:textId="33DD977A" w:rsidR="008A2C4D" w:rsidRPr="00921A2B" w:rsidRDefault="00B40A94" w:rsidP="009728C9">
      <w:pPr>
        <w:spacing w:after="220"/>
        <w:rPr>
          <w:rFonts w:asciiTheme="majorHAnsi" w:eastAsiaTheme="majorEastAsia" w:hAnsiTheme="majorHAnsi" w:cstheme="majorHAnsi"/>
          <w:b/>
          <w:sz w:val="30"/>
          <w:szCs w:val="52"/>
          <w:lang w:val="sv-SE"/>
        </w:rPr>
      </w:pPr>
      <w:sdt>
        <w:sdtPr>
          <w:rPr>
            <w:rFonts w:asciiTheme="majorHAnsi" w:eastAsiaTheme="majorEastAsia" w:hAnsiTheme="majorHAnsi" w:cstheme="majorHAnsi"/>
            <w:b/>
            <w:sz w:val="30"/>
            <w:szCs w:val="52"/>
            <w:lang w:val="sv-SE"/>
          </w:rPr>
          <w:alias w:val="Otsikko"/>
          <w:id w:val="-774636473"/>
          <w:placeholder>
            <w:docPart w:val="66F689EA088F4E12AFE6F5EDDEF6FA18"/>
          </w:placeholder>
          <w:dataBinding w:prefixMappings="xmlns:ns0='http://purl.org/dc/elements/1.1/' xmlns:ns1='http://schemas.openxmlformats.org/package/2006/metadata/core-properties' " w:xpath="/ns1:coreProperties[1]/ns0:title[1]" w:storeItemID="{6C3C8BC8-F283-45AE-878A-BAB7291924A1}"/>
          <w:text/>
        </w:sdtPr>
        <w:sdtEndPr/>
        <w:sdtContent>
          <w:r w:rsidR="0084589F" w:rsidRPr="00921A2B">
            <w:rPr>
              <w:rFonts w:asciiTheme="majorHAnsi" w:eastAsiaTheme="majorEastAsia" w:hAnsiTheme="majorHAnsi" w:cstheme="majorHAnsi"/>
              <w:b/>
              <w:sz w:val="30"/>
              <w:szCs w:val="52"/>
              <w:lang w:val="sv-SE"/>
            </w:rPr>
            <w:t>Godkännande av verifikat i servicecentret</w:t>
          </w:r>
        </w:sdtContent>
      </w:sdt>
    </w:p>
    <w:p w14:paraId="20169D41" w14:textId="3868D0F4" w:rsidR="00F21298" w:rsidRPr="0084589F" w:rsidRDefault="00322DB5" w:rsidP="00322DB5">
      <w:pPr>
        <w:pStyle w:val="Otsikko"/>
        <w:ind w:left="2608"/>
        <w:rPr>
          <w:rFonts w:asciiTheme="minorHAnsi" w:eastAsiaTheme="minorHAnsi" w:hAnsiTheme="minorHAnsi" w:cstheme="minorHAnsi"/>
          <w:b w:val="0"/>
          <w:sz w:val="22"/>
          <w:szCs w:val="22"/>
          <w:lang w:val="sv-FI"/>
        </w:rPr>
      </w:pPr>
      <w:bookmarkStart w:id="1" w:name="_Toc426114590"/>
      <w:bookmarkStart w:id="2" w:name="_Toc429149349"/>
      <w:r>
        <w:rPr>
          <w:rFonts w:asciiTheme="minorHAnsi" w:eastAsiaTheme="minorHAnsi" w:hAnsiTheme="minorHAnsi" w:cstheme="minorHAnsi"/>
          <w:b w:val="0"/>
          <w:sz w:val="22"/>
          <w:szCs w:val="22"/>
          <w:lang w:val="sv-FI"/>
        </w:rPr>
        <w:t>Statskontoret har idag reviderat föreskriften om godkännande av verifikat i Servicecentret för statens ekonomi- och personalförvaltning (Palkeet). Ändringen gör det möjligt att hos Palkeet godkänna de verifikat som verifierar redovisningar av de skatter som godkänts vid bokföringsenheten. Praxisen att godkänna redovisningar hos Palkeet har redan tidigare tillämpats på redovisningar av förskottsinnehållningar, källskatter och socialskyddsavgifter i samband med löneutbetalningen. Genom den aktuella föreskriften utvidgas praxisen till att också gälla andra verifikat än dem som hänför sig till löneutbetalning.</w:t>
      </w:r>
    </w:p>
    <w:p w14:paraId="4AF56403" w14:textId="2D7B0C1C" w:rsidR="00566A47" w:rsidRPr="0084589F" w:rsidRDefault="00566A47" w:rsidP="00566A47">
      <w:pPr>
        <w:pStyle w:val="Leipteksti"/>
        <w:rPr>
          <w:lang w:val="sv-FI"/>
        </w:rPr>
      </w:pPr>
      <w:r>
        <w:rPr>
          <w:lang w:val="sv-FI"/>
        </w:rPr>
        <w:t xml:space="preserve">När Palkeet godkänner redovisningar av skatter ska det säkerställa sig om att redovisningen inte innehåller sådana utgifter som inte har godkänts vid bokföringsenheten. </w:t>
      </w:r>
    </w:p>
    <w:p w14:paraId="67003632" w14:textId="6A7D02EF" w:rsidR="003E12DA" w:rsidRPr="0084589F" w:rsidRDefault="003E12DA" w:rsidP="00453A8F">
      <w:pPr>
        <w:pStyle w:val="Leipteksti"/>
        <w:spacing w:after="120"/>
        <w:rPr>
          <w:lang w:val="sv-FI"/>
        </w:rPr>
      </w:pPr>
      <w:r>
        <w:rPr>
          <w:lang w:val="sv-FI"/>
        </w:rPr>
        <w:t>Det har tidigare upprättats ett separat verifikatsslag för de verifikat med debiteringsinverkan som godkänns hos Palkeet för kontrollen av dessa transaktioner i efterhand. De skatteredovisningar som inte gäller löneberäkning och som avses i föreskriften kontrolleras med hjälp av det aktuella verifikatsslaget.</w:t>
      </w:r>
    </w:p>
    <w:p w14:paraId="4F2F4D49" w14:textId="77777777" w:rsidR="00A307D7" w:rsidRPr="0084589F" w:rsidRDefault="00A307D7" w:rsidP="00453A8F">
      <w:pPr>
        <w:pStyle w:val="Leipteksti"/>
        <w:spacing w:after="120"/>
        <w:rPr>
          <w:lang w:val="sv-FI"/>
        </w:rPr>
      </w:pPr>
    </w:p>
    <w:bookmarkEnd w:id="1"/>
    <w:bookmarkEnd w:id="2"/>
    <w:p w14:paraId="343B5746" w14:textId="77777777" w:rsidR="00724352" w:rsidRPr="0084589F" w:rsidRDefault="00724352" w:rsidP="00724352">
      <w:pPr>
        <w:autoSpaceDE w:val="0"/>
        <w:autoSpaceDN w:val="0"/>
        <w:adjustRightInd w:val="0"/>
        <w:rPr>
          <w:b/>
          <w:spacing w:val="2"/>
          <w:lang w:val="sv-FI"/>
        </w:rPr>
      </w:pPr>
      <w:r>
        <w:rPr>
          <w:b/>
          <w:bCs/>
          <w:lang w:val="sv-FI"/>
        </w:rPr>
        <w:t>Ikraftträdande</w:t>
      </w:r>
    </w:p>
    <w:p w14:paraId="7D33A2AD" w14:textId="1299A925" w:rsidR="00161371" w:rsidRPr="00921A2B" w:rsidRDefault="00724352" w:rsidP="00161371">
      <w:pPr>
        <w:pStyle w:val="Leipteksti"/>
        <w:rPr>
          <w:lang w:val="sv-SE"/>
        </w:rPr>
      </w:pPr>
      <w:r>
        <w:rPr>
          <w:lang w:val="sv-FI"/>
        </w:rPr>
        <w:t xml:space="preserve">Föreskriften om godkännande av verifikat i servicecentret träder i kraft omedelbart. </w:t>
      </w:r>
      <w:r>
        <w:rPr>
          <w:rFonts w:ascii="Arial" w:hAnsi="Arial"/>
          <w:color w:val="000000"/>
          <w:lang w:val="sv-FI"/>
        </w:rPr>
        <w:t xml:space="preserve">Samtidigt upphävs Statskontorets föreskrift given </w:t>
      </w:r>
      <w:r>
        <w:rPr>
          <w:lang w:val="sv-FI"/>
        </w:rPr>
        <w:t>19.05.2017</w:t>
      </w:r>
      <w:r>
        <w:rPr>
          <w:rFonts w:ascii="Arial" w:hAnsi="Arial"/>
          <w:color w:val="000000"/>
          <w:lang w:val="sv-FI"/>
        </w:rPr>
        <w:t xml:space="preserve"> om samma ärende </w:t>
      </w:r>
      <w:r>
        <w:rPr>
          <w:lang w:val="sv-FI"/>
        </w:rPr>
        <w:t>VK/314/00.00.00.01/2017</w:t>
      </w:r>
      <w:r>
        <w:rPr>
          <w:rFonts w:ascii="Arial" w:hAnsi="Arial"/>
          <w:color w:val="000000"/>
          <w:lang w:val="sv-FI"/>
        </w:rPr>
        <w:t>.</w:t>
      </w:r>
    </w:p>
    <w:p w14:paraId="638FE049" w14:textId="07D9A6CD" w:rsidR="00724352" w:rsidRPr="00921A2B" w:rsidRDefault="00724352" w:rsidP="00724352">
      <w:pPr>
        <w:pStyle w:val="Leipteksti"/>
        <w:rPr>
          <w:spacing w:val="2"/>
          <w:lang w:val="sv-SE"/>
        </w:rPr>
      </w:pPr>
    </w:p>
    <w:p w14:paraId="002E704B" w14:textId="77777777" w:rsidR="00724352" w:rsidRPr="00921A2B" w:rsidRDefault="00724352" w:rsidP="00724352">
      <w:pPr>
        <w:pStyle w:val="Leipteksti"/>
        <w:rPr>
          <w:spacing w:val="2"/>
          <w:lang w:val="sv-SE"/>
        </w:rPr>
      </w:pPr>
    </w:p>
    <w:p w14:paraId="1096AE49" w14:textId="77777777" w:rsidR="00724352" w:rsidRPr="00921A2B" w:rsidRDefault="00724352" w:rsidP="00724352">
      <w:pPr>
        <w:pStyle w:val="Leipteksti"/>
        <w:rPr>
          <w:lang w:val="sv-SE"/>
        </w:rPr>
      </w:pPr>
    </w:p>
    <w:p w14:paraId="7FA8F378" w14:textId="1BCAECB5" w:rsidR="00724352" w:rsidRPr="00921A2B" w:rsidRDefault="00724352" w:rsidP="00724352">
      <w:pPr>
        <w:pStyle w:val="Leipteksti"/>
        <w:spacing w:after="0"/>
        <w:ind w:left="1304"/>
        <w:rPr>
          <w:lang w:val="sv-SE"/>
        </w:rPr>
      </w:pPr>
      <w:r>
        <w:rPr>
          <w:lang w:val="sv-FI"/>
        </w:rPr>
        <w:tab/>
        <w:t>Divisionschef</w:t>
      </w:r>
      <w:r>
        <w:rPr>
          <w:lang w:val="sv-FI"/>
        </w:rPr>
        <w:tab/>
      </w:r>
      <w:r>
        <w:rPr>
          <w:lang w:val="sv-FI"/>
        </w:rPr>
        <w:tab/>
        <w:t>Lasse Skog</w:t>
      </w:r>
    </w:p>
    <w:p w14:paraId="0F913FB5" w14:textId="77777777" w:rsidR="00724352" w:rsidRPr="00921A2B" w:rsidRDefault="00724352" w:rsidP="00724352">
      <w:pPr>
        <w:pStyle w:val="Leipteksti"/>
        <w:rPr>
          <w:lang w:val="sv-SE"/>
        </w:rPr>
      </w:pPr>
      <w:r>
        <w:rPr>
          <w:lang w:val="sv-FI"/>
        </w:rPr>
        <w:tab/>
      </w:r>
      <w:r>
        <w:rPr>
          <w:lang w:val="sv-FI"/>
        </w:rPr>
        <w:tab/>
      </w:r>
    </w:p>
    <w:p w14:paraId="5245CB35" w14:textId="77777777" w:rsidR="00724352" w:rsidRPr="00921A2B" w:rsidRDefault="00724352" w:rsidP="00724352">
      <w:pPr>
        <w:pStyle w:val="Leipteksti"/>
        <w:rPr>
          <w:lang w:val="sv-SE"/>
        </w:rPr>
      </w:pPr>
    </w:p>
    <w:p w14:paraId="5A91A2E5" w14:textId="180AE0F6" w:rsidR="00724352" w:rsidRPr="00921A2B" w:rsidRDefault="0084589F" w:rsidP="00724352">
      <w:pPr>
        <w:pStyle w:val="Leipteksti"/>
        <w:rPr>
          <w:lang w:val="sv-SE"/>
        </w:rPr>
      </w:pPr>
      <w:r>
        <w:rPr>
          <w:lang w:val="sv-FI"/>
        </w:rPr>
        <w:t xml:space="preserve">Biträdande direktör </w:t>
      </w:r>
      <w:r>
        <w:rPr>
          <w:lang w:val="sv-FI"/>
        </w:rPr>
        <w:tab/>
      </w:r>
      <w:r w:rsidR="00F83E5D">
        <w:rPr>
          <w:lang w:val="sv-FI"/>
        </w:rPr>
        <w:t>Tanja Wistbacka</w:t>
      </w:r>
    </w:p>
    <w:p w14:paraId="20230196" w14:textId="77777777" w:rsidR="00724352" w:rsidRPr="00921A2B" w:rsidRDefault="00724352" w:rsidP="00724352">
      <w:pPr>
        <w:pStyle w:val="Leipteksti"/>
        <w:rPr>
          <w:lang w:val="sv-SE"/>
        </w:rPr>
      </w:pPr>
    </w:p>
    <w:p w14:paraId="5F6DA898" w14:textId="77777777" w:rsidR="00D063FA" w:rsidRPr="00921A2B" w:rsidRDefault="00D063FA" w:rsidP="00724352">
      <w:pPr>
        <w:pStyle w:val="Leipteksti"/>
        <w:rPr>
          <w:lang w:val="sv-SE"/>
        </w:rPr>
      </w:pPr>
    </w:p>
    <w:p w14:paraId="118744C4" w14:textId="77777777" w:rsidR="00D063FA" w:rsidRPr="00921A2B" w:rsidRDefault="00D063FA" w:rsidP="00724352">
      <w:pPr>
        <w:pStyle w:val="Leipteksti"/>
        <w:rPr>
          <w:lang w:val="sv-SE"/>
        </w:rPr>
      </w:pPr>
    </w:p>
    <w:p w14:paraId="4345853F" w14:textId="77777777" w:rsidR="00D063FA" w:rsidRPr="00921A2B" w:rsidRDefault="00D063FA" w:rsidP="00724352">
      <w:pPr>
        <w:pStyle w:val="Leipteksti"/>
        <w:rPr>
          <w:lang w:val="sv-SE"/>
        </w:rPr>
      </w:pPr>
    </w:p>
    <w:p w14:paraId="16F04B8B" w14:textId="77777777" w:rsidR="00D063FA" w:rsidRPr="00921A2B" w:rsidRDefault="00D063FA" w:rsidP="00724352">
      <w:pPr>
        <w:pStyle w:val="Leipteksti"/>
        <w:rPr>
          <w:lang w:val="sv-SE"/>
        </w:rPr>
      </w:pPr>
    </w:p>
    <w:p w14:paraId="34CFE19B" w14:textId="39939C75" w:rsidR="00724352" w:rsidRPr="00921A2B" w:rsidRDefault="00724352" w:rsidP="00D063FA">
      <w:pPr>
        <w:autoSpaceDE w:val="0"/>
        <w:autoSpaceDN w:val="0"/>
        <w:adjustRightInd w:val="0"/>
        <w:rPr>
          <w:b/>
          <w:spacing w:val="2"/>
          <w:lang w:val="sv-SE"/>
        </w:rPr>
      </w:pPr>
      <w:r>
        <w:rPr>
          <w:b/>
          <w:bCs/>
          <w:lang w:val="sv-FI"/>
        </w:rPr>
        <w:t>För kännedom:</w:t>
      </w:r>
      <w:r w:rsidR="0084589F">
        <w:rPr>
          <w:lang w:val="sv-FI"/>
        </w:rPr>
        <w:tab/>
      </w:r>
      <w:r>
        <w:rPr>
          <w:lang w:val="sv-FI"/>
        </w:rPr>
        <w:t>Statens revisionsverk</w:t>
      </w:r>
    </w:p>
    <w:p w14:paraId="260ECF20" w14:textId="77777777" w:rsidR="00724352" w:rsidRPr="0084589F" w:rsidRDefault="00724352" w:rsidP="00724352">
      <w:pPr>
        <w:pStyle w:val="Leipteksti"/>
        <w:spacing w:after="0"/>
        <w:ind w:left="5212" w:hanging="2604"/>
        <w:rPr>
          <w:lang w:val="en-GB"/>
        </w:rPr>
      </w:pPr>
      <w:r>
        <w:rPr>
          <w:lang w:val="sv-FI"/>
        </w:rPr>
        <w:t>Palkeet</w:t>
      </w:r>
    </w:p>
    <w:sectPr w:rsidR="00724352" w:rsidRPr="0084589F" w:rsidSect="00D063FA">
      <w:headerReference w:type="default" r:id="rId11"/>
      <w:footerReference w:type="default" r:id="rId12"/>
      <w:headerReference w:type="first" r:id="rId13"/>
      <w:footerReference w:type="first" r:id="rId14"/>
      <w:pgSz w:w="11906" w:h="16838" w:code="9"/>
      <w:pgMar w:top="1985" w:right="567" w:bottom="1985"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88F70" w14:textId="77777777" w:rsidR="001821F8" w:rsidRDefault="001821F8" w:rsidP="000672D9">
      <w:r>
        <w:separator/>
      </w:r>
    </w:p>
  </w:endnote>
  <w:endnote w:type="continuationSeparator" w:id="0">
    <w:p w14:paraId="0C46AA0A" w14:textId="77777777" w:rsidR="001821F8" w:rsidRDefault="001821F8" w:rsidP="000672D9">
      <w:r>
        <w:continuationSeparator/>
      </w:r>
    </w:p>
  </w:endnote>
  <w:endnote w:type="continuationNotice" w:id="1">
    <w:p w14:paraId="32BD02D5" w14:textId="77777777" w:rsidR="001821F8" w:rsidRDefault="001821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10206" w:type="dxa"/>
      <w:tblInd w:w="-28" w:type="dxa"/>
      <w:tblLayout w:type="fixed"/>
      <w:tblLook w:val="04A0" w:firstRow="1" w:lastRow="0" w:firstColumn="1" w:lastColumn="0" w:noHBand="0" w:noVBand="1"/>
    </w:tblPr>
    <w:tblGrid>
      <w:gridCol w:w="3906"/>
      <w:gridCol w:w="6300"/>
    </w:tblGrid>
    <w:tr w:rsidR="005E306A" w:rsidRPr="00AE4CEE" w14:paraId="7A0E06B8" w14:textId="77777777" w:rsidTr="005361BB">
      <w:tc>
        <w:tcPr>
          <w:tcW w:w="3906" w:type="dxa"/>
          <w:vAlign w:val="bottom"/>
        </w:tcPr>
        <w:p w14:paraId="7A0E06B5" w14:textId="77777777" w:rsidR="005E306A" w:rsidRDefault="005E306A" w:rsidP="00341A9A">
          <w:pPr>
            <w:pStyle w:val="Alatunniste"/>
          </w:pPr>
          <w:r>
            <w:rPr>
              <w:noProof/>
              <w:lang w:val="sv-FI"/>
            </w:rPr>
            <w:drawing>
              <wp:inline distT="0" distB="0" distL="0" distR="0" wp14:anchorId="7A0E06BA" wp14:editId="7A0E06BB">
                <wp:extent cx="2051632" cy="824400"/>
                <wp:effectExtent l="19050" t="0" r="5768" b="0"/>
                <wp:docPr id="1" name="Kuva 4" descr="wor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_logo.wmf"/>
                        <pic:cNvPicPr>
                          <a:picLocks noChangeAspect="1" noChangeArrowheads="1"/>
                        </pic:cNvPicPr>
                      </pic:nvPicPr>
                      <pic:blipFill>
                        <a:blip r:embed="rId1"/>
                        <a:stretch>
                          <a:fillRect/>
                        </a:stretch>
                      </pic:blipFill>
                      <pic:spPr bwMode="auto">
                        <a:xfrm>
                          <a:off x="0" y="0"/>
                          <a:ext cx="2051632" cy="824400"/>
                        </a:xfrm>
                        <a:prstGeom prst="rect">
                          <a:avLst/>
                        </a:prstGeom>
                        <a:noFill/>
                        <a:ln w="9525">
                          <a:noFill/>
                          <a:miter lim="800000"/>
                          <a:headEnd/>
                          <a:tailEnd/>
                        </a:ln>
                      </pic:spPr>
                    </pic:pic>
                  </a:graphicData>
                </a:graphic>
              </wp:inline>
            </w:drawing>
          </w:r>
        </w:p>
      </w:tc>
      <w:tc>
        <w:tcPr>
          <w:tcW w:w="6300" w:type="dxa"/>
          <w:vAlign w:val="bottom"/>
        </w:tcPr>
        <w:p w14:paraId="7A0E06B6" w14:textId="77777777" w:rsidR="005E306A" w:rsidRPr="00921A2B" w:rsidRDefault="005E306A" w:rsidP="005361BB">
          <w:pPr>
            <w:pStyle w:val="Alatunniste"/>
            <w:rPr>
              <w:lang w:val="sv-SE"/>
            </w:rPr>
          </w:pPr>
          <w:r>
            <w:rPr>
              <w:lang w:val="sv-FI"/>
            </w:rPr>
            <w:t>Sörnäs strandväg 13, Helsingfors  |  PB 14, 00054 STATSKONTORET</w:t>
          </w:r>
        </w:p>
        <w:p w14:paraId="7A0E06B7" w14:textId="77777777" w:rsidR="005E306A" w:rsidRPr="00921A2B" w:rsidRDefault="005E306A" w:rsidP="005361BB">
          <w:pPr>
            <w:pStyle w:val="Alatunniste"/>
            <w:rPr>
              <w:lang w:val="sv-SE"/>
            </w:rPr>
          </w:pPr>
          <w:r>
            <w:rPr>
              <w:lang w:val="sv-FI"/>
            </w:rPr>
            <w:t>Tfn 0295 50 2000, Fax 0295 50 3333, www.valtiokonttori.fi</w:t>
          </w:r>
        </w:p>
      </w:tc>
    </w:tr>
  </w:tbl>
  <w:p w14:paraId="7A0E06B9" w14:textId="77777777" w:rsidR="005E306A" w:rsidRPr="00921A2B" w:rsidRDefault="005E306A">
    <w:pPr>
      <w:pStyle w:val="Alatunniste"/>
      <w:rPr>
        <w:lang w:val="sv-S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10206" w:type="dxa"/>
      <w:tblInd w:w="-28" w:type="dxa"/>
      <w:tblLayout w:type="fixed"/>
      <w:tblLook w:val="04A0" w:firstRow="1" w:lastRow="0" w:firstColumn="1" w:lastColumn="0" w:noHBand="0" w:noVBand="1"/>
    </w:tblPr>
    <w:tblGrid>
      <w:gridCol w:w="3906"/>
      <w:gridCol w:w="6300"/>
    </w:tblGrid>
    <w:tr w:rsidR="00D063FA" w14:paraId="40EEDFA4" w14:textId="77777777" w:rsidTr="00165383">
      <w:tc>
        <w:tcPr>
          <w:tcW w:w="3906" w:type="dxa"/>
          <w:vAlign w:val="bottom"/>
        </w:tcPr>
        <w:p w14:paraId="5797E411" w14:textId="77777777" w:rsidR="00D063FA" w:rsidRDefault="00D063FA" w:rsidP="00165383">
          <w:pPr>
            <w:pStyle w:val="Alatunniste"/>
          </w:pPr>
          <w:r>
            <w:rPr>
              <w:noProof/>
              <w:lang w:val="sv-FI"/>
            </w:rPr>
            <w:drawing>
              <wp:inline distT="0" distB="0" distL="0" distR="0" wp14:anchorId="27065D3D" wp14:editId="3A33ABA7">
                <wp:extent cx="2051632" cy="824400"/>
                <wp:effectExtent l="19050" t="0" r="5768" b="0"/>
                <wp:docPr id="40" name="Kuva 4" descr="wor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_logo.wmf"/>
                        <pic:cNvPicPr>
                          <a:picLocks noChangeAspect="1" noChangeArrowheads="1"/>
                        </pic:cNvPicPr>
                      </pic:nvPicPr>
                      <pic:blipFill>
                        <a:blip r:embed="rId1"/>
                        <a:stretch>
                          <a:fillRect/>
                        </a:stretch>
                      </pic:blipFill>
                      <pic:spPr bwMode="auto">
                        <a:xfrm>
                          <a:off x="0" y="0"/>
                          <a:ext cx="2051632" cy="824400"/>
                        </a:xfrm>
                        <a:prstGeom prst="rect">
                          <a:avLst/>
                        </a:prstGeom>
                        <a:noFill/>
                        <a:ln w="9525">
                          <a:noFill/>
                          <a:miter lim="800000"/>
                          <a:headEnd/>
                          <a:tailEnd/>
                        </a:ln>
                      </pic:spPr>
                    </pic:pic>
                  </a:graphicData>
                </a:graphic>
              </wp:inline>
            </w:drawing>
          </w:r>
        </w:p>
      </w:tc>
      <w:tc>
        <w:tcPr>
          <w:tcW w:w="6300" w:type="dxa"/>
          <w:vAlign w:val="bottom"/>
        </w:tcPr>
        <w:p w14:paraId="79154B18" w14:textId="77777777" w:rsidR="00D063FA" w:rsidRDefault="00D063FA" w:rsidP="00165383">
          <w:pPr>
            <w:pStyle w:val="Alatunniste"/>
          </w:pPr>
        </w:p>
      </w:tc>
    </w:tr>
  </w:tbl>
  <w:p w14:paraId="7AAAFF6F" w14:textId="77777777" w:rsidR="00D063FA" w:rsidRDefault="00D063F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12818" w14:textId="77777777" w:rsidR="001821F8" w:rsidRDefault="001821F8" w:rsidP="000672D9">
      <w:r>
        <w:separator/>
      </w:r>
    </w:p>
  </w:footnote>
  <w:footnote w:type="continuationSeparator" w:id="0">
    <w:p w14:paraId="784E16EA" w14:textId="77777777" w:rsidR="001821F8" w:rsidRDefault="001821F8" w:rsidP="000672D9">
      <w:r>
        <w:continuationSeparator/>
      </w:r>
    </w:p>
  </w:footnote>
  <w:footnote w:type="continuationNotice" w:id="1">
    <w:p w14:paraId="212E9881" w14:textId="77777777" w:rsidR="001821F8" w:rsidRDefault="001821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11595" w:type="dxa"/>
      <w:tblLayout w:type="fixed"/>
      <w:tblLook w:val="04A0" w:firstRow="1" w:lastRow="0" w:firstColumn="1" w:lastColumn="0" w:noHBand="0" w:noVBand="1"/>
    </w:tblPr>
    <w:tblGrid>
      <w:gridCol w:w="5216"/>
      <w:gridCol w:w="2014"/>
      <w:gridCol w:w="2693"/>
      <w:gridCol w:w="1672"/>
    </w:tblGrid>
    <w:tr w:rsidR="005E306A" w:rsidRPr="008D59E1" w14:paraId="7A0E06A5" w14:textId="77777777" w:rsidTr="00CB1602">
      <w:sdt>
        <w:sdtPr>
          <w:rPr>
            <w:b/>
          </w:rPr>
          <w:alias w:val="Organisaatio"/>
          <w:id w:val="-973756884"/>
          <w:dataBinding w:prefixMappings="xmlns:ns0='http://schemas.microsoft.com/office/2006/metadata/properties' xmlns:ns1='http://www.w3.org/2001/XMLSchema-instance' xmlns:ns2='7bd5e188-82eb-453b-b65d-8905964ba2f2' xmlns:ns3='http://schemas.microsoft.com/sharepoint/v3' " w:xpath="/ns0:properties[1]/documentManagement[1]/ns3:VKOrganization[1]" w:storeItemID="{7B0B84D3-DD61-4F6A-8B94-3D7676252263}"/>
          <w:text/>
        </w:sdtPr>
        <w:sdtEndPr/>
        <w:sdtContent>
          <w:tc>
            <w:tcPr>
              <w:tcW w:w="5216" w:type="dxa"/>
            </w:tcPr>
            <w:p w14:paraId="7A0E06A1" w14:textId="77777777" w:rsidR="005E306A" w:rsidRPr="00861DE3" w:rsidRDefault="005E306A" w:rsidP="00A7455F">
              <w:pPr>
                <w:pStyle w:val="Yltunniste"/>
                <w:rPr>
                  <w:b/>
                </w:rPr>
              </w:pPr>
              <w:r>
                <w:rPr>
                  <w:b/>
                  <w:bCs/>
                  <w:lang w:val="sv-FI"/>
                </w:rPr>
                <w:t>Statskontoret</w:t>
              </w:r>
            </w:p>
          </w:tc>
        </w:sdtContent>
      </w:sdt>
      <w:tc>
        <w:tcPr>
          <w:tcW w:w="2014" w:type="dxa"/>
        </w:tcPr>
        <w:p w14:paraId="7A0E06A2" w14:textId="31CD5A4B" w:rsidR="005E306A" w:rsidRPr="00A7455F" w:rsidRDefault="00D859F5" w:rsidP="00DC7633">
          <w:pPr>
            <w:pStyle w:val="Yltunniste"/>
            <w:rPr>
              <w:b/>
            </w:rPr>
          </w:pPr>
          <w:r>
            <w:rPr>
              <w:b/>
              <w:bCs/>
              <w:lang w:val="sv-FI"/>
            </w:rPr>
            <w:t>Följebrev</w:t>
          </w:r>
        </w:p>
      </w:tc>
      <w:sdt>
        <w:sdtPr>
          <w:alias w:val="Asiakirjan numero"/>
          <w:id w:val="1244222651"/>
          <w:showingPlcHdr/>
          <w:dataBinding w:prefixMappings="xmlns:ns0='http://schemas.microsoft.com/office/2006/metadata/properties' xmlns:ns1='http://www.w3.org/2001/XMLSchema-instance' xmlns:ns2='7bd5e188-82eb-453b-b65d-8905964ba2f2' xmlns:ns3='http://schemas.microsoft.com/sharepoint/v3' " w:xpath="/ns0:properties[1]/documentManagement[1]/ns2:Asiakirjan_x0020_numero[1]" w:storeItemID="{7B0B84D3-DD61-4F6A-8B94-3D7676252263}"/>
          <w:text/>
        </w:sdtPr>
        <w:sdtEndPr/>
        <w:sdtContent>
          <w:tc>
            <w:tcPr>
              <w:tcW w:w="2693" w:type="dxa"/>
            </w:tcPr>
            <w:p w14:paraId="7A0E06A3" w14:textId="77777777" w:rsidR="005E306A" w:rsidRPr="008D59E1" w:rsidRDefault="005E306A" w:rsidP="00A7455F">
              <w:pPr>
                <w:pStyle w:val="Yltunniste"/>
              </w:pPr>
              <w:r>
                <w:rPr>
                  <w:rStyle w:val="Paikkamerkkiteksti"/>
                  <w:lang w:val="sv-FI"/>
                </w:rPr>
                <w:t xml:space="preserve"> </w:t>
              </w:r>
            </w:p>
          </w:tc>
        </w:sdtContent>
      </w:sdt>
      <w:tc>
        <w:tcPr>
          <w:tcW w:w="1672" w:type="dxa"/>
        </w:tcPr>
        <w:p w14:paraId="7A0E06A4" w14:textId="77777777" w:rsidR="005E306A" w:rsidRPr="008D59E1" w:rsidRDefault="005E306A" w:rsidP="005361BB">
          <w:pPr>
            <w:pStyle w:val="Yltunniste"/>
          </w:pPr>
          <w:r>
            <w:rPr>
              <w:lang w:val="sv-FI"/>
            </w:rPr>
            <w:fldChar w:fldCharType="begin"/>
          </w:r>
          <w:r>
            <w:rPr>
              <w:lang w:val="sv-FI"/>
            </w:rPr>
            <w:instrText xml:space="preserve"> PAGE  \* Arabic  \* MERGEFORMAT </w:instrText>
          </w:r>
          <w:r>
            <w:rPr>
              <w:lang w:val="sv-FI"/>
            </w:rPr>
            <w:fldChar w:fldCharType="separate"/>
          </w:r>
          <w:r>
            <w:rPr>
              <w:noProof/>
              <w:lang w:val="sv-FI"/>
            </w:rPr>
            <w:t>1</w:t>
          </w:r>
          <w:r>
            <w:rPr>
              <w:noProof/>
              <w:lang w:val="sv-FI"/>
            </w:rPr>
            <w:fldChar w:fldCharType="end"/>
          </w:r>
          <w:r>
            <w:rPr>
              <w:lang w:val="sv-FI"/>
            </w:rPr>
            <w:t xml:space="preserve"> (</w:t>
          </w:r>
          <w:r>
            <w:rPr>
              <w:lang w:val="sv-FI"/>
            </w:rPr>
            <w:fldChar w:fldCharType="begin"/>
          </w:r>
          <w:r>
            <w:rPr>
              <w:lang w:val="sv-FI"/>
            </w:rPr>
            <w:instrText xml:space="preserve"> NUMPAGES  \# "0" \* Arabic  \* MERGEFORMAT </w:instrText>
          </w:r>
          <w:r>
            <w:rPr>
              <w:lang w:val="sv-FI"/>
            </w:rPr>
            <w:fldChar w:fldCharType="separate"/>
          </w:r>
          <w:r>
            <w:rPr>
              <w:noProof/>
              <w:lang w:val="sv-FI"/>
            </w:rPr>
            <w:t>2</w:t>
          </w:r>
          <w:r>
            <w:rPr>
              <w:noProof/>
              <w:lang w:val="sv-FI"/>
            </w:rPr>
            <w:fldChar w:fldCharType="end"/>
          </w:r>
          <w:r>
            <w:rPr>
              <w:lang w:val="sv-FI"/>
            </w:rPr>
            <w:t>)</w:t>
          </w:r>
        </w:p>
      </w:tc>
    </w:tr>
    <w:tr w:rsidR="005E306A" w:rsidRPr="008D59E1" w14:paraId="7A0E06AA" w14:textId="77777777" w:rsidTr="004614D8">
      <w:tc>
        <w:tcPr>
          <w:tcW w:w="5216" w:type="dxa"/>
        </w:tcPr>
        <w:p w14:paraId="7A0E06A6" w14:textId="32FD8D9F" w:rsidR="005E306A" w:rsidRPr="00A40B58" w:rsidRDefault="002210D1" w:rsidP="00A7455F">
          <w:pPr>
            <w:pStyle w:val="Yltunniste"/>
            <w:rPr>
              <w:color w:val="FF0000"/>
            </w:rPr>
          </w:pPr>
          <w:r>
            <w:rPr>
              <w:color w:val="FF0000"/>
              <w:lang w:val="sv-FI"/>
            </w:rPr>
            <w:t>Ekonomi-, informations- och arbetslivstjänster</w:t>
          </w:r>
        </w:p>
      </w:tc>
      <w:sdt>
        <w:sdtPr>
          <w:alias w:val="Tarkenne"/>
          <w:tag w:val="Tarkenne"/>
          <w:id w:val="-634098797"/>
          <w:showingPlcHdr/>
          <w:text/>
        </w:sdtPr>
        <w:sdtEndPr/>
        <w:sdtContent>
          <w:tc>
            <w:tcPr>
              <w:tcW w:w="2014" w:type="dxa"/>
            </w:tcPr>
            <w:p w14:paraId="7A0E06A7" w14:textId="77777777" w:rsidR="005E306A" w:rsidRPr="008D59E1" w:rsidRDefault="005E306A" w:rsidP="005361BB">
              <w:pPr>
                <w:pStyle w:val="Yltunniste"/>
              </w:pPr>
              <w:r>
                <w:rPr>
                  <w:rStyle w:val="Paikkamerkkiteksti"/>
                  <w:lang w:val="sv-FI"/>
                </w:rPr>
                <w:t xml:space="preserve"> </w:t>
              </w:r>
            </w:p>
          </w:tc>
        </w:sdtContent>
      </w:sdt>
      <w:sdt>
        <w:sdtPr>
          <w:alias w:val="Liite"/>
          <w:tag w:val="Liite"/>
          <w:id w:val="861630402"/>
          <w:showingPlcHdr/>
          <w:text/>
        </w:sdtPr>
        <w:sdtEndPr/>
        <w:sdtContent>
          <w:tc>
            <w:tcPr>
              <w:tcW w:w="2693" w:type="dxa"/>
            </w:tcPr>
            <w:p w14:paraId="7A0E06A8" w14:textId="77777777" w:rsidR="005E306A" w:rsidRPr="008D59E1" w:rsidRDefault="005E306A" w:rsidP="005361BB">
              <w:pPr>
                <w:pStyle w:val="Yltunniste"/>
              </w:pPr>
              <w:r>
                <w:rPr>
                  <w:rStyle w:val="Paikkamerkkiteksti"/>
                  <w:lang w:val="sv-FI"/>
                </w:rPr>
                <w:t xml:space="preserve"> </w:t>
              </w:r>
            </w:p>
          </w:tc>
        </w:sdtContent>
      </w:sdt>
      <w:tc>
        <w:tcPr>
          <w:tcW w:w="1672" w:type="dxa"/>
        </w:tcPr>
        <w:p w14:paraId="7A0E06A9" w14:textId="77777777" w:rsidR="005E306A" w:rsidRPr="008D59E1" w:rsidRDefault="005E306A" w:rsidP="005361BB">
          <w:pPr>
            <w:pStyle w:val="Yltunniste"/>
          </w:pPr>
        </w:p>
      </w:tc>
    </w:tr>
    <w:tr w:rsidR="005E306A" w:rsidRPr="008D59E1" w14:paraId="7A0E06B3" w14:textId="77777777" w:rsidTr="004614D8">
      <w:sdt>
        <w:sdtPr>
          <w:alias w:val="Laatija"/>
          <w:id w:val="-1462560656"/>
          <w:showingPlcHdr/>
          <w:dataBinding w:prefixMappings="xmlns:ns0='http://schemas.microsoft.com/office/2006/metadata/properties' xmlns:ns1='http://www.w3.org/2001/XMLSchema-instance' xmlns:ns2='7bd5e188-82eb-453b-b65d-8905964ba2f2' xmlns:ns3='http://schemas.microsoft.com/sharepoint/v3' " w:xpath="/ns0:properties[1]/documentManagement[1]/ns3:VKDocumentCreator[1]" w:storeItemID="{7B0B84D3-DD61-4F6A-8B94-3D7676252263}"/>
          <w:text/>
        </w:sdtPr>
        <w:sdtEndPr/>
        <w:sdtContent>
          <w:tc>
            <w:tcPr>
              <w:tcW w:w="5216" w:type="dxa"/>
            </w:tcPr>
            <w:p w14:paraId="7A0E06B0" w14:textId="541DEFED" w:rsidR="005E306A" w:rsidRPr="00C84C79" w:rsidRDefault="00724352" w:rsidP="00DC7633">
              <w:pPr>
                <w:pStyle w:val="Yltunniste"/>
              </w:pPr>
              <w:r>
                <w:rPr>
                  <w:lang w:val="sv-FI"/>
                </w:rPr>
                <w:t xml:space="preserve">     </w:t>
              </w:r>
            </w:p>
          </w:tc>
        </w:sdtContent>
      </w:sdt>
      <w:sdt>
        <w:sdtPr>
          <w:rPr>
            <w:color w:val="FF0000"/>
          </w:rPr>
          <w:alias w:val="Asiakirjan päivämäärä"/>
          <w:id w:val="-1030411992"/>
          <w:dataBinding w:prefixMappings="xmlns:ns0='http://schemas.microsoft.com/office/2006/metadata/properties' xmlns:ns1='http://www.w3.org/2001/XMLSchema-instance' xmlns:ns2='7bd5e188-82eb-453b-b65d-8905964ba2f2' xmlns:ns3='http://schemas.microsoft.com/sharepoint/v3' " w:xpath="/ns0:properties[1]/documentManagement[1]/ns3:VKEventStartDate[1]" w:storeItemID="{7B0B84D3-DD61-4F6A-8B94-3D7676252263}"/>
          <w:date>
            <w:dateFormat w:val="d.M.yyyy"/>
            <w:lid w:val="fi-FI"/>
            <w:storeMappedDataAs w:val="dateTime"/>
            <w:calendar w:val="gregorian"/>
          </w:date>
        </w:sdtPr>
        <w:sdtEndPr/>
        <w:sdtContent>
          <w:tc>
            <w:tcPr>
              <w:tcW w:w="2014" w:type="dxa"/>
            </w:tcPr>
            <w:p w14:paraId="7A0E06B1" w14:textId="30722C30" w:rsidR="005E306A" w:rsidRPr="00A40B58" w:rsidRDefault="00A40B58" w:rsidP="00D063FA">
              <w:pPr>
                <w:pStyle w:val="Yltunniste"/>
                <w:rPr>
                  <w:color w:val="FF0000"/>
                </w:rPr>
              </w:pPr>
              <w:r>
                <w:rPr>
                  <w:color w:val="FF0000"/>
                  <w:lang w:val="sv-FI"/>
                </w:rPr>
                <w:t>xx.x.2018</w:t>
              </w:r>
            </w:p>
          </w:tc>
        </w:sdtContent>
      </w:sdt>
      <w:tc>
        <w:tcPr>
          <w:tcW w:w="4365" w:type="dxa"/>
          <w:gridSpan w:val="2"/>
        </w:tcPr>
        <w:p w14:paraId="7A0E06B2" w14:textId="4D98C28E" w:rsidR="005E306A" w:rsidRPr="00A40B58" w:rsidRDefault="00A40B58" w:rsidP="005B0AFE">
          <w:pPr>
            <w:pStyle w:val="Yltunniste"/>
            <w:rPr>
              <w:color w:val="FF0000"/>
            </w:rPr>
          </w:pPr>
          <w:r>
            <w:rPr>
              <w:color w:val="FF0000"/>
              <w:lang w:val="sv-FI"/>
            </w:rPr>
            <w:t>Dnr</w:t>
          </w:r>
        </w:p>
      </w:tc>
    </w:tr>
  </w:tbl>
  <w:p w14:paraId="7A0E06B4" w14:textId="5473A6E4" w:rsidR="005E306A" w:rsidRDefault="002210D1" w:rsidP="002210D1">
    <w:pPr>
      <w:pStyle w:val="Yltunniste"/>
      <w:tabs>
        <w:tab w:val="left" w:pos="2912"/>
      </w:tabs>
    </w:pPr>
    <w:r>
      <w:rPr>
        <w:lang w:val="sv-FI"/>
      </w:rPr>
      <w:tab/>
    </w:r>
  </w:p>
  <w:p w14:paraId="31ADFB1F" w14:textId="77777777" w:rsidR="00CB1602" w:rsidRDefault="00CB1602" w:rsidP="007B1CBA">
    <w:pPr>
      <w:pStyle w:val="Yltunniste"/>
    </w:pPr>
  </w:p>
  <w:p w14:paraId="7A8796F2" w14:textId="4F9D644D" w:rsidR="00CB1602" w:rsidRPr="00921A2B" w:rsidRDefault="00CB1602" w:rsidP="007B1CBA">
    <w:pPr>
      <w:pStyle w:val="Yltunniste"/>
      <w:rPr>
        <w:lang w:val="sv-SE"/>
      </w:rPr>
    </w:pPr>
    <w:r>
      <w:rPr>
        <w:lang w:val="sv-FI"/>
      </w:rPr>
      <w:t>Bokföringsenheter och statliga fonder utanför budgeten</w:t>
    </w:r>
  </w:p>
  <w:p w14:paraId="4BF3954E" w14:textId="77777777" w:rsidR="00CB1602" w:rsidRPr="00921A2B" w:rsidRDefault="00CB1602" w:rsidP="007B1CBA">
    <w:pPr>
      <w:pStyle w:val="Yltunniste"/>
      <w:rPr>
        <w:lang w:val="sv-SE"/>
      </w:rPr>
    </w:pPr>
  </w:p>
  <w:p w14:paraId="1846892E" w14:textId="77777777" w:rsidR="00CB1602" w:rsidRPr="00921A2B" w:rsidRDefault="00CB1602" w:rsidP="007B1CBA">
    <w:pPr>
      <w:pStyle w:val="Yltunniste"/>
      <w:rPr>
        <w:lang w:val="sv-SE"/>
      </w:rPr>
    </w:pPr>
  </w:p>
  <w:p w14:paraId="22BBAC45" w14:textId="77777777" w:rsidR="00CB1602" w:rsidRPr="00921A2B" w:rsidRDefault="00CB1602" w:rsidP="007B1CBA">
    <w:pPr>
      <w:pStyle w:val="Yltunniste"/>
      <w:rPr>
        <w:lang w:val="sv-SE"/>
      </w:rPr>
    </w:pPr>
  </w:p>
  <w:p w14:paraId="2596DEB1" w14:textId="77777777" w:rsidR="00A307D7" w:rsidRPr="00921A2B" w:rsidRDefault="00A307D7" w:rsidP="007B1CBA">
    <w:pPr>
      <w:pStyle w:val="Yltunniste"/>
      <w:rPr>
        <w:lang w:val="sv-S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11595" w:type="dxa"/>
      <w:tblLayout w:type="fixed"/>
      <w:tblLook w:val="04A0" w:firstRow="1" w:lastRow="0" w:firstColumn="1" w:lastColumn="0" w:noHBand="0" w:noVBand="1"/>
    </w:tblPr>
    <w:tblGrid>
      <w:gridCol w:w="5216"/>
      <w:gridCol w:w="2014"/>
      <w:gridCol w:w="2693"/>
      <w:gridCol w:w="1672"/>
    </w:tblGrid>
    <w:tr w:rsidR="00D063FA" w:rsidRPr="008D59E1" w14:paraId="27C4B79F" w14:textId="77777777" w:rsidTr="00914B48">
      <w:sdt>
        <w:sdtPr>
          <w:rPr>
            <w:b/>
          </w:rPr>
          <w:alias w:val="Organisaatio"/>
          <w:id w:val="1771273065"/>
          <w:dataBinding w:prefixMappings="xmlns:ns0='http://schemas.microsoft.com/office/2006/metadata/properties' xmlns:ns1='http://www.w3.org/2001/XMLSchema-instance' xmlns:ns2='7bd5e188-82eb-453b-b65d-8905964ba2f2' xmlns:ns3='http://schemas.microsoft.com/sharepoint/v3' " w:xpath="/ns0:properties[1]/documentManagement[1]/ns3:VKOrganization[1]" w:storeItemID="{7B0B84D3-DD61-4F6A-8B94-3D7676252263}"/>
          <w:text/>
        </w:sdtPr>
        <w:sdtEndPr/>
        <w:sdtContent>
          <w:tc>
            <w:tcPr>
              <w:tcW w:w="5216" w:type="dxa"/>
            </w:tcPr>
            <w:p w14:paraId="0B38E98F" w14:textId="77777777" w:rsidR="00D063FA" w:rsidRPr="00861DE3" w:rsidRDefault="00D063FA" w:rsidP="00D063FA">
              <w:pPr>
                <w:pStyle w:val="Yltunniste"/>
                <w:rPr>
                  <w:b/>
                </w:rPr>
              </w:pPr>
              <w:r>
                <w:rPr>
                  <w:b/>
                  <w:bCs/>
                  <w:lang w:val="sv-FI"/>
                </w:rPr>
                <w:t>Statskontoret</w:t>
              </w:r>
            </w:p>
          </w:tc>
        </w:sdtContent>
      </w:sdt>
      <w:tc>
        <w:tcPr>
          <w:tcW w:w="2014" w:type="dxa"/>
        </w:tcPr>
        <w:p w14:paraId="2164D3B1" w14:textId="77777777" w:rsidR="00D063FA" w:rsidRPr="00A7455F" w:rsidRDefault="00D063FA" w:rsidP="00D063FA">
          <w:pPr>
            <w:pStyle w:val="Yltunniste"/>
            <w:rPr>
              <w:b/>
            </w:rPr>
          </w:pPr>
          <w:r>
            <w:rPr>
              <w:b/>
              <w:bCs/>
              <w:lang w:val="sv-FI"/>
            </w:rPr>
            <w:t>Följebrev</w:t>
          </w:r>
        </w:p>
      </w:tc>
      <w:sdt>
        <w:sdtPr>
          <w:alias w:val="Asiakirjan numero"/>
          <w:id w:val="-1025794279"/>
          <w:showingPlcHdr/>
          <w:dataBinding w:prefixMappings="xmlns:ns0='http://schemas.microsoft.com/office/2006/metadata/properties' xmlns:ns1='http://www.w3.org/2001/XMLSchema-instance' xmlns:ns2='7bd5e188-82eb-453b-b65d-8905964ba2f2' xmlns:ns3='http://schemas.microsoft.com/sharepoint/v3' " w:xpath="/ns0:properties[1]/documentManagement[1]/ns2:Asiakirjan_x0020_numero[1]" w:storeItemID="{7B0B84D3-DD61-4F6A-8B94-3D7676252263}"/>
          <w:text/>
        </w:sdtPr>
        <w:sdtEndPr/>
        <w:sdtContent>
          <w:tc>
            <w:tcPr>
              <w:tcW w:w="2693" w:type="dxa"/>
            </w:tcPr>
            <w:p w14:paraId="3419DE61" w14:textId="77777777" w:rsidR="00D063FA" w:rsidRPr="008D59E1" w:rsidRDefault="00D063FA" w:rsidP="00D063FA">
              <w:pPr>
                <w:pStyle w:val="Yltunniste"/>
              </w:pPr>
              <w:r>
                <w:rPr>
                  <w:rStyle w:val="Paikkamerkkiteksti"/>
                  <w:lang w:val="sv-FI"/>
                </w:rPr>
                <w:t xml:space="preserve"> </w:t>
              </w:r>
            </w:p>
          </w:tc>
        </w:sdtContent>
      </w:sdt>
      <w:tc>
        <w:tcPr>
          <w:tcW w:w="1672" w:type="dxa"/>
        </w:tcPr>
        <w:p w14:paraId="5F75081A" w14:textId="77777777" w:rsidR="00D063FA" w:rsidRPr="008D59E1" w:rsidRDefault="00D063FA" w:rsidP="00D063FA">
          <w:pPr>
            <w:pStyle w:val="Yltunniste"/>
          </w:pPr>
          <w:r>
            <w:rPr>
              <w:lang w:val="sv-FI"/>
            </w:rPr>
            <w:fldChar w:fldCharType="begin"/>
          </w:r>
          <w:r>
            <w:rPr>
              <w:lang w:val="sv-FI"/>
            </w:rPr>
            <w:instrText xml:space="preserve"> PAGE  \* Arabic  \* MERGEFORMAT </w:instrText>
          </w:r>
          <w:r>
            <w:rPr>
              <w:lang w:val="sv-FI"/>
            </w:rPr>
            <w:fldChar w:fldCharType="separate"/>
          </w:r>
          <w:r>
            <w:rPr>
              <w:noProof/>
              <w:lang w:val="sv-FI"/>
            </w:rPr>
            <w:t>2</w:t>
          </w:r>
          <w:r>
            <w:rPr>
              <w:noProof/>
              <w:lang w:val="sv-FI"/>
            </w:rPr>
            <w:fldChar w:fldCharType="end"/>
          </w:r>
          <w:r>
            <w:rPr>
              <w:lang w:val="sv-FI"/>
            </w:rPr>
            <w:t xml:space="preserve"> (</w:t>
          </w:r>
          <w:r>
            <w:rPr>
              <w:lang w:val="sv-FI"/>
            </w:rPr>
            <w:fldChar w:fldCharType="begin"/>
          </w:r>
          <w:r>
            <w:rPr>
              <w:lang w:val="sv-FI"/>
            </w:rPr>
            <w:instrText xml:space="preserve"> NUMPAGES  \# "0" \* Arabic  \* MERGEFORMAT </w:instrText>
          </w:r>
          <w:r>
            <w:rPr>
              <w:lang w:val="sv-FI"/>
            </w:rPr>
            <w:fldChar w:fldCharType="separate"/>
          </w:r>
          <w:r>
            <w:rPr>
              <w:noProof/>
              <w:lang w:val="sv-FI"/>
            </w:rPr>
            <w:t>2</w:t>
          </w:r>
          <w:r>
            <w:rPr>
              <w:noProof/>
              <w:lang w:val="sv-FI"/>
            </w:rPr>
            <w:fldChar w:fldCharType="end"/>
          </w:r>
          <w:r>
            <w:rPr>
              <w:lang w:val="sv-FI"/>
            </w:rPr>
            <w:t>)</w:t>
          </w:r>
        </w:p>
      </w:tc>
    </w:tr>
    <w:tr w:rsidR="00D7209F" w:rsidRPr="008D59E1" w14:paraId="7CF76930" w14:textId="77777777" w:rsidTr="00914B48">
      <w:trPr>
        <w:gridAfter w:val="1"/>
        <w:wAfter w:w="1672" w:type="dxa"/>
      </w:trPr>
      <w:tc>
        <w:tcPr>
          <w:tcW w:w="5216" w:type="dxa"/>
        </w:tcPr>
        <w:p w14:paraId="40C51100" w14:textId="3241D4A3" w:rsidR="00D7209F" w:rsidRPr="00FA1D0D" w:rsidRDefault="00D7209F" w:rsidP="00D063FA">
          <w:pPr>
            <w:pStyle w:val="Yltunniste"/>
          </w:pPr>
        </w:p>
      </w:tc>
      <w:sdt>
        <w:sdtPr>
          <w:alias w:val="Tarkenne"/>
          <w:tag w:val="Tarkenne"/>
          <w:id w:val="-868911812"/>
          <w:text/>
        </w:sdtPr>
        <w:sdtEndPr/>
        <w:sdtContent>
          <w:tc>
            <w:tcPr>
              <w:tcW w:w="2014" w:type="dxa"/>
            </w:tcPr>
            <w:p w14:paraId="6329F65A" w14:textId="542C9C22" w:rsidR="00D7209F" w:rsidRPr="00FA1D0D" w:rsidRDefault="00FA1D0D" w:rsidP="00D063FA">
              <w:pPr>
                <w:pStyle w:val="Yltunniste"/>
              </w:pPr>
              <w:r w:rsidRPr="00FA1D0D">
                <w:rPr>
                  <w:lang w:val="sv-FI"/>
                </w:rPr>
                <w:t>23.10</w:t>
              </w:r>
              <w:r w:rsidR="00D7209F" w:rsidRPr="00FA1D0D">
                <w:rPr>
                  <w:lang w:val="sv-FI"/>
                </w:rPr>
                <w:t>.2018</w:t>
              </w:r>
            </w:p>
          </w:tc>
        </w:sdtContent>
      </w:sdt>
      <w:tc>
        <w:tcPr>
          <w:tcW w:w="2693" w:type="dxa"/>
        </w:tcPr>
        <w:p w14:paraId="7CBE03C6" w14:textId="77777777" w:rsidR="00D7209F" w:rsidRDefault="00D7209F" w:rsidP="00D7209F">
          <w:r>
            <w:rPr>
              <w:lang w:val="sv-FI"/>
            </w:rPr>
            <w:t>VK/1210/00.00.00.01/2018</w:t>
          </w:r>
        </w:p>
        <w:sdt>
          <w:sdtPr>
            <w:rPr>
              <w:color w:val="FF0000"/>
            </w:rPr>
            <w:alias w:val="Liite"/>
            <w:tag w:val="Liite"/>
            <w:id w:val="-688217381"/>
            <w:showingPlcHdr/>
            <w:text/>
          </w:sdtPr>
          <w:sdtEndPr/>
          <w:sdtContent>
            <w:p w14:paraId="5BDCD43A" w14:textId="77777777" w:rsidR="00D7209F" w:rsidRPr="004A53C6" w:rsidRDefault="00D7209F" w:rsidP="00D063FA">
              <w:pPr>
                <w:pStyle w:val="Yltunniste"/>
                <w:rPr>
                  <w:color w:val="FF0000"/>
                </w:rPr>
              </w:pPr>
              <w:r>
                <w:rPr>
                  <w:rStyle w:val="Paikkamerkkiteksti"/>
                  <w:color w:val="FF0000"/>
                  <w:lang w:val="sv-FI"/>
                </w:rPr>
                <w:t xml:space="preserve"> </w:t>
              </w:r>
            </w:p>
          </w:sdtContent>
        </w:sdt>
      </w:tc>
    </w:tr>
  </w:tbl>
  <w:p w14:paraId="32B9BF76" w14:textId="77777777" w:rsidR="00D063FA" w:rsidRDefault="00D063FA" w:rsidP="00D063F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65AC2B"/>
    <w:multiLevelType w:val="hybridMultilevel"/>
    <w:tmpl w:val="958853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ED94F3FE"/>
    <w:lvl w:ilvl="0">
      <w:numFmt w:val="bullet"/>
      <w:lvlText w:val="*"/>
      <w:lvlJc w:val="left"/>
      <w:pPr>
        <w:ind w:left="0" w:firstLine="0"/>
      </w:pPr>
    </w:lvl>
  </w:abstractNum>
  <w:abstractNum w:abstractNumId="2" w15:restartNumberingAfterBreak="0">
    <w:nsid w:val="024B1328"/>
    <w:multiLevelType w:val="hybridMultilevel"/>
    <w:tmpl w:val="1248D7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80A0B3C"/>
    <w:multiLevelType w:val="multilevel"/>
    <w:tmpl w:val="22A8CFD8"/>
    <w:numStyleLink w:val="Valtiokonttoriluettelomerkit"/>
  </w:abstractNum>
  <w:abstractNum w:abstractNumId="4" w15:restartNumberingAfterBreak="0">
    <w:nsid w:val="11F75660"/>
    <w:multiLevelType w:val="hybridMultilevel"/>
    <w:tmpl w:val="BED6D374"/>
    <w:lvl w:ilvl="0" w:tplc="3E50DC6C">
      <w:start w:val="1"/>
      <w:numFmt w:val="bullet"/>
      <w:lvlText w:val="•"/>
      <w:lvlJc w:val="left"/>
      <w:pPr>
        <w:tabs>
          <w:tab w:val="num" w:pos="6880"/>
        </w:tabs>
        <w:ind w:left="6880" w:hanging="360"/>
      </w:pPr>
      <w:rPr>
        <w:rFonts w:ascii="Arial" w:hAnsi="Arial" w:cs="Times New Roman" w:hint="default"/>
      </w:rPr>
    </w:lvl>
    <w:lvl w:ilvl="1" w:tplc="040B0003" w:tentative="1">
      <w:start w:val="1"/>
      <w:numFmt w:val="bullet"/>
      <w:lvlText w:val="o"/>
      <w:lvlJc w:val="left"/>
      <w:pPr>
        <w:ind w:left="4048" w:hanging="360"/>
      </w:pPr>
      <w:rPr>
        <w:rFonts w:ascii="Courier New" w:hAnsi="Courier New" w:cs="Courier New" w:hint="default"/>
      </w:rPr>
    </w:lvl>
    <w:lvl w:ilvl="2" w:tplc="040B0005">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5" w15:restartNumberingAfterBreak="0">
    <w:nsid w:val="13624F6B"/>
    <w:multiLevelType w:val="hybridMultilevel"/>
    <w:tmpl w:val="44E80130"/>
    <w:lvl w:ilvl="0" w:tplc="040B0001">
      <w:start w:val="1"/>
      <w:numFmt w:val="bullet"/>
      <w:lvlText w:val=""/>
      <w:lvlJc w:val="left"/>
      <w:pPr>
        <w:ind w:left="4272"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13A13408"/>
    <w:multiLevelType w:val="hybridMultilevel"/>
    <w:tmpl w:val="AE7E9EAA"/>
    <w:lvl w:ilvl="0" w:tplc="040B0005">
      <w:start w:val="1"/>
      <w:numFmt w:val="bullet"/>
      <w:lvlText w:val=""/>
      <w:lvlJc w:val="left"/>
      <w:pPr>
        <w:ind w:left="3328" w:hanging="360"/>
      </w:pPr>
      <w:rPr>
        <w:rFonts w:ascii="Wingdings" w:hAnsi="Wingdings" w:hint="default"/>
      </w:rPr>
    </w:lvl>
    <w:lvl w:ilvl="1" w:tplc="040B0003">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7" w15:restartNumberingAfterBreak="0">
    <w:nsid w:val="1ADE61EA"/>
    <w:multiLevelType w:val="hybridMultilevel"/>
    <w:tmpl w:val="1A14D844"/>
    <w:lvl w:ilvl="0" w:tplc="3E50DC6C">
      <w:start w:val="1"/>
      <w:numFmt w:val="bullet"/>
      <w:lvlText w:val="•"/>
      <w:lvlJc w:val="left"/>
      <w:pPr>
        <w:tabs>
          <w:tab w:val="num" w:pos="1848"/>
        </w:tabs>
        <w:ind w:left="1848" w:hanging="360"/>
      </w:pPr>
      <w:rPr>
        <w:rFonts w:ascii="Arial" w:hAnsi="Arial" w:cs="Times New Roman" w:hint="default"/>
      </w:rPr>
    </w:lvl>
    <w:lvl w:ilvl="1" w:tplc="A9B4DDFC">
      <w:start w:val="1"/>
      <w:numFmt w:val="bullet"/>
      <w:lvlText w:val="•"/>
      <w:lvlJc w:val="left"/>
      <w:pPr>
        <w:tabs>
          <w:tab w:val="num" w:pos="2568"/>
        </w:tabs>
        <w:ind w:left="2568" w:hanging="360"/>
      </w:pPr>
      <w:rPr>
        <w:rFonts w:ascii="Arial" w:hAnsi="Arial" w:cs="Times New Roman" w:hint="default"/>
      </w:rPr>
    </w:lvl>
    <w:lvl w:ilvl="2" w:tplc="BD82A038">
      <w:start w:val="1"/>
      <w:numFmt w:val="bullet"/>
      <w:lvlText w:val="•"/>
      <w:lvlJc w:val="left"/>
      <w:pPr>
        <w:tabs>
          <w:tab w:val="num" w:pos="3288"/>
        </w:tabs>
        <w:ind w:left="3288" w:hanging="360"/>
      </w:pPr>
      <w:rPr>
        <w:rFonts w:ascii="Arial" w:hAnsi="Arial" w:cs="Times New Roman" w:hint="default"/>
      </w:rPr>
    </w:lvl>
    <w:lvl w:ilvl="3" w:tplc="13B084CC">
      <w:start w:val="1"/>
      <w:numFmt w:val="bullet"/>
      <w:lvlText w:val="•"/>
      <w:lvlJc w:val="left"/>
      <w:pPr>
        <w:tabs>
          <w:tab w:val="num" w:pos="4008"/>
        </w:tabs>
        <w:ind w:left="4008" w:hanging="360"/>
      </w:pPr>
      <w:rPr>
        <w:rFonts w:ascii="Arial" w:hAnsi="Arial" w:cs="Times New Roman" w:hint="default"/>
      </w:rPr>
    </w:lvl>
    <w:lvl w:ilvl="4" w:tplc="1D8CE112">
      <w:start w:val="1"/>
      <w:numFmt w:val="bullet"/>
      <w:lvlText w:val="•"/>
      <w:lvlJc w:val="left"/>
      <w:pPr>
        <w:tabs>
          <w:tab w:val="num" w:pos="4728"/>
        </w:tabs>
        <w:ind w:left="4728" w:hanging="360"/>
      </w:pPr>
      <w:rPr>
        <w:rFonts w:ascii="Arial" w:hAnsi="Arial" w:cs="Times New Roman" w:hint="default"/>
      </w:rPr>
    </w:lvl>
    <w:lvl w:ilvl="5" w:tplc="0058B200">
      <w:start w:val="1"/>
      <w:numFmt w:val="bullet"/>
      <w:lvlText w:val="•"/>
      <w:lvlJc w:val="left"/>
      <w:pPr>
        <w:tabs>
          <w:tab w:val="num" w:pos="5448"/>
        </w:tabs>
        <w:ind w:left="5448" w:hanging="360"/>
      </w:pPr>
      <w:rPr>
        <w:rFonts w:ascii="Arial" w:hAnsi="Arial" w:cs="Times New Roman" w:hint="default"/>
      </w:rPr>
    </w:lvl>
    <w:lvl w:ilvl="6" w:tplc="51300422">
      <w:start w:val="1"/>
      <w:numFmt w:val="bullet"/>
      <w:lvlText w:val="•"/>
      <w:lvlJc w:val="left"/>
      <w:pPr>
        <w:tabs>
          <w:tab w:val="num" w:pos="6168"/>
        </w:tabs>
        <w:ind w:left="6168" w:hanging="360"/>
      </w:pPr>
      <w:rPr>
        <w:rFonts w:ascii="Arial" w:hAnsi="Arial" w:cs="Times New Roman" w:hint="default"/>
      </w:rPr>
    </w:lvl>
    <w:lvl w:ilvl="7" w:tplc="0AA82994">
      <w:start w:val="1"/>
      <w:numFmt w:val="bullet"/>
      <w:lvlText w:val="•"/>
      <w:lvlJc w:val="left"/>
      <w:pPr>
        <w:tabs>
          <w:tab w:val="num" w:pos="6888"/>
        </w:tabs>
        <w:ind w:left="6888" w:hanging="360"/>
      </w:pPr>
      <w:rPr>
        <w:rFonts w:ascii="Arial" w:hAnsi="Arial" w:cs="Times New Roman" w:hint="default"/>
      </w:rPr>
    </w:lvl>
    <w:lvl w:ilvl="8" w:tplc="970E8460">
      <w:start w:val="1"/>
      <w:numFmt w:val="bullet"/>
      <w:lvlText w:val="•"/>
      <w:lvlJc w:val="left"/>
      <w:pPr>
        <w:tabs>
          <w:tab w:val="num" w:pos="7608"/>
        </w:tabs>
        <w:ind w:left="7608" w:hanging="360"/>
      </w:pPr>
      <w:rPr>
        <w:rFonts w:ascii="Arial" w:hAnsi="Arial" w:cs="Times New Roman" w:hint="default"/>
      </w:rPr>
    </w:lvl>
  </w:abstractNum>
  <w:abstractNum w:abstractNumId="8" w15:restartNumberingAfterBreak="0">
    <w:nsid w:val="27593812"/>
    <w:multiLevelType w:val="hybridMultilevel"/>
    <w:tmpl w:val="4E5802F4"/>
    <w:lvl w:ilvl="0" w:tplc="3E50DC6C">
      <w:start w:val="1"/>
      <w:numFmt w:val="bullet"/>
      <w:lvlText w:val="•"/>
      <w:lvlJc w:val="left"/>
      <w:pPr>
        <w:tabs>
          <w:tab w:val="num" w:pos="4272"/>
        </w:tabs>
        <w:ind w:left="4272" w:hanging="360"/>
      </w:pPr>
      <w:rPr>
        <w:rFonts w:ascii="Arial" w:hAnsi="Arial"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C4F1EA7"/>
    <w:multiLevelType w:val="hybridMultilevel"/>
    <w:tmpl w:val="236643D8"/>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0" w15:restartNumberingAfterBreak="0">
    <w:nsid w:val="3B8945D5"/>
    <w:multiLevelType w:val="hybridMultilevel"/>
    <w:tmpl w:val="D5907B28"/>
    <w:lvl w:ilvl="0" w:tplc="040B0001">
      <w:start w:val="1"/>
      <w:numFmt w:val="bullet"/>
      <w:lvlText w:val=""/>
      <w:lvlJc w:val="left"/>
      <w:pPr>
        <w:ind w:left="3328" w:hanging="360"/>
      </w:pPr>
      <w:rPr>
        <w:rFonts w:ascii="Symbol" w:hAnsi="Symbol" w:hint="default"/>
      </w:rPr>
    </w:lvl>
    <w:lvl w:ilvl="1" w:tplc="040B0003">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1" w15:restartNumberingAfterBreak="0">
    <w:nsid w:val="3C042856"/>
    <w:multiLevelType w:val="multilevel"/>
    <w:tmpl w:val="22A8CFD8"/>
    <w:styleLink w:val="Valtiokonttoriluettelomerkit"/>
    <w:lvl w:ilvl="0">
      <w:start w:val="1"/>
      <w:numFmt w:val="bullet"/>
      <w:pStyle w:val="Merkittyluettelo"/>
      <w:lvlText w:val="–"/>
      <w:lvlJc w:val="left"/>
      <w:pPr>
        <w:ind w:left="3005" w:hanging="397"/>
      </w:pPr>
      <w:rPr>
        <w:rFonts w:ascii="Arial" w:hAnsi="Aria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12" w15:restartNumberingAfterBreak="0">
    <w:nsid w:val="412D260D"/>
    <w:multiLevelType w:val="hybridMultilevel"/>
    <w:tmpl w:val="FB3E2FFA"/>
    <w:lvl w:ilvl="0" w:tplc="040B0001">
      <w:start w:val="1"/>
      <w:numFmt w:val="bullet"/>
      <w:lvlText w:val=""/>
      <w:lvlJc w:val="left"/>
      <w:pPr>
        <w:ind w:left="3390" w:hanging="360"/>
      </w:pPr>
      <w:rPr>
        <w:rFonts w:ascii="Symbol" w:hAnsi="Symbol" w:hint="default"/>
      </w:rPr>
    </w:lvl>
    <w:lvl w:ilvl="1" w:tplc="040B0003" w:tentative="1">
      <w:start w:val="1"/>
      <w:numFmt w:val="bullet"/>
      <w:lvlText w:val="o"/>
      <w:lvlJc w:val="left"/>
      <w:pPr>
        <w:ind w:left="4110" w:hanging="360"/>
      </w:pPr>
      <w:rPr>
        <w:rFonts w:ascii="Courier New" w:hAnsi="Courier New" w:cs="Courier New" w:hint="default"/>
      </w:rPr>
    </w:lvl>
    <w:lvl w:ilvl="2" w:tplc="040B0005" w:tentative="1">
      <w:start w:val="1"/>
      <w:numFmt w:val="bullet"/>
      <w:lvlText w:val=""/>
      <w:lvlJc w:val="left"/>
      <w:pPr>
        <w:ind w:left="4830" w:hanging="360"/>
      </w:pPr>
      <w:rPr>
        <w:rFonts w:ascii="Wingdings" w:hAnsi="Wingdings" w:hint="default"/>
      </w:rPr>
    </w:lvl>
    <w:lvl w:ilvl="3" w:tplc="040B0001" w:tentative="1">
      <w:start w:val="1"/>
      <w:numFmt w:val="bullet"/>
      <w:lvlText w:val=""/>
      <w:lvlJc w:val="left"/>
      <w:pPr>
        <w:ind w:left="5550" w:hanging="360"/>
      </w:pPr>
      <w:rPr>
        <w:rFonts w:ascii="Symbol" w:hAnsi="Symbol" w:hint="default"/>
      </w:rPr>
    </w:lvl>
    <w:lvl w:ilvl="4" w:tplc="040B0003" w:tentative="1">
      <w:start w:val="1"/>
      <w:numFmt w:val="bullet"/>
      <w:lvlText w:val="o"/>
      <w:lvlJc w:val="left"/>
      <w:pPr>
        <w:ind w:left="6270" w:hanging="360"/>
      </w:pPr>
      <w:rPr>
        <w:rFonts w:ascii="Courier New" w:hAnsi="Courier New" w:cs="Courier New" w:hint="default"/>
      </w:rPr>
    </w:lvl>
    <w:lvl w:ilvl="5" w:tplc="040B0005" w:tentative="1">
      <w:start w:val="1"/>
      <w:numFmt w:val="bullet"/>
      <w:lvlText w:val=""/>
      <w:lvlJc w:val="left"/>
      <w:pPr>
        <w:ind w:left="6990" w:hanging="360"/>
      </w:pPr>
      <w:rPr>
        <w:rFonts w:ascii="Wingdings" w:hAnsi="Wingdings" w:hint="default"/>
      </w:rPr>
    </w:lvl>
    <w:lvl w:ilvl="6" w:tplc="040B0001" w:tentative="1">
      <w:start w:val="1"/>
      <w:numFmt w:val="bullet"/>
      <w:lvlText w:val=""/>
      <w:lvlJc w:val="left"/>
      <w:pPr>
        <w:ind w:left="7710" w:hanging="360"/>
      </w:pPr>
      <w:rPr>
        <w:rFonts w:ascii="Symbol" w:hAnsi="Symbol" w:hint="default"/>
      </w:rPr>
    </w:lvl>
    <w:lvl w:ilvl="7" w:tplc="040B0003" w:tentative="1">
      <w:start w:val="1"/>
      <w:numFmt w:val="bullet"/>
      <w:lvlText w:val="o"/>
      <w:lvlJc w:val="left"/>
      <w:pPr>
        <w:ind w:left="8430" w:hanging="360"/>
      </w:pPr>
      <w:rPr>
        <w:rFonts w:ascii="Courier New" w:hAnsi="Courier New" w:cs="Courier New" w:hint="default"/>
      </w:rPr>
    </w:lvl>
    <w:lvl w:ilvl="8" w:tplc="040B0005" w:tentative="1">
      <w:start w:val="1"/>
      <w:numFmt w:val="bullet"/>
      <w:lvlText w:val=""/>
      <w:lvlJc w:val="left"/>
      <w:pPr>
        <w:ind w:left="9150" w:hanging="360"/>
      </w:pPr>
      <w:rPr>
        <w:rFonts w:ascii="Wingdings" w:hAnsi="Wingdings" w:hint="default"/>
      </w:rPr>
    </w:lvl>
  </w:abstractNum>
  <w:abstractNum w:abstractNumId="13" w15:restartNumberingAfterBreak="0">
    <w:nsid w:val="419D69E9"/>
    <w:multiLevelType w:val="multilevel"/>
    <w:tmpl w:val="82BA7B94"/>
    <w:numStyleLink w:val="Valtiokonttoriluettelonumerointi"/>
  </w:abstractNum>
  <w:abstractNum w:abstractNumId="14" w15:restartNumberingAfterBreak="0">
    <w:nsid w:val="465975DA"/>
    <w:multiLevelType w:val="multilevel"/>
    <w:tmpl w:val="82BA7B94"/>
    <w:styleLink w:val="Valtiokonttoriluettelonumerointi"/>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15" w15:restartNumberingAfterBreak="0">
    <w:nsid w:val="4E0D7C81"/>
    <w:multiLevelType w:val="hybridMultilevel"/>
    <w:tmpl w:val="AE8E2E40"/>
    <w:lvl w:ilvl="0" w:tplc="62CC821A">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6" w15:restartNumberingAfterBreak="0">
    <w:nsid w:val="5FE759B8"/>
    <w:multiLevelType w:val="hybridMultilevel"/>
    <w:tmpl w:val="68C26384"/>
    <w:lvl w:ilvl="0" w:tplc="040B0001">
      <w:start w:val="1"/>
      <w:numFmt w:val="bullet"/>
      <w:lvlText w:val=""/>
      <w:lvlJc w:val="left"/>
      <w:pPr>
        <w:ind w:left="4680" w:hanging="360"/>
      </w:pPr>
      <w:rPr>
        <w:rFonts w:ascii="Symbol" w:hAnsi="Symbol" w:hint="default"/>
      </w:rPr>
    </w:lvl>
    <w:lvl w:ilvl="1" w:tplc="040B0003" w:tentative="1">
      <w:start w:val="1"/>
      <w:numFmt w:val="bullet"/>
      <w:lvlText w:val="o"/>
      <w:lvlJc w:val="left"/>
      <w:pPr>
        <w:ind w:left="5400" w:hanging="360"/>
      </w:pPr>
      <w:rPr>
        <w:rFonts w:ascii="Courier New" w:hAnsi="Courier New" w:cs="Courier New" w:hint="default"/>
      </w:rPr>
    </w:lvl>
    <w:lvl w:ilvl="2" w:tplc="040B0005" w:tentative="1">
      <w:start w:val="1"/>
      <w:numFmt w:val="bullet"/>
      <w:lvlText w:val=""/>
      <w:lvlJc w:val="left"/>
      <w:pPr>
        <w:ind w:left="6120" w:hanging="360"/>
      </w:pPr>
      <w:rPr>
        <w:rFonts w:ascii="Wingdings" w:hAnsi="Wingdings" w:hint="default"/>
      </w:rPr>
    </w:lvl>
    <w:lvl w:ilvl="3" w:tplc="040B0001" w:tentative="1">
      <w:start w:val="1"/>
      <w:numFmt w:val="bullet"/>
      <w:lvlText w:val=""/>
      <w:lvlJc w:val="left"/>
      <w:pPr>
        <w:ind w:left="6840" w:hanging="360"/>
      </w:pPr>
      <w:rPr>
        <w:rFonts w:ascii="Symbol" w:hAnsi="Symbol" w:hint="default"/>
      </w:rPr>
    </w:lvl>
    <w:lvl w:ilvl="4" w:tplc="040B0003" w:tentative="1">
      <w:start w:val="1"/>
      <w:numFmt w:val="bullet"/>
      <w:lvlText w:val="o"/>
      <w:lvlJc w:val="left"/>
      <w:pPr>
        <w:ind w:left="7560" w:hanging="360"/>
      </w:pPr>
      <w:rPr>
        <w:rFonts w:ascii="Courier New" w:hAnsi="Courier New" w:cs="Courier New" w:hint="default"/>
      </w:rPr>
    </w:lvl>
    <w:lvl w:ilvl="5" w:tplc="040B0005" w:tentative="1">
      <w:start w:val="1"/>
      <w:numFmt w:val="bullet"/>
      <w:lvlText w:val=""/>
      <w:lvlJc w:val="left"/>
      <w:pPr>
        <w:ind w:left="8280" w:hanging="360"/>
      </w:pPr>
      <w:rPr>
        <w:rFonts w:ascii="Wingdings" w:hAnsi="Wingdings" w:hint="default"/>
      </w:rPr>
    </w:lvl>
    <w:lvl w:ilvl="6" w:tplc="040B0001" w:tentative="1">
      <w:start w:val="1"/>
      <w:numFmt w:val="bullet"/>
      <w:lvlText w:val=""/>
      <w:lvlJc w:val="left"/>
      <w:pPr>
        <w:ind w:left="9000" w:hanging="360"/>
      </w:pPr>
      <w:rPr>
        <w:rFonts w:ascii="Symbol" w:hAnsi="Symbol" w:hint="default"/>
      </w:rPr>
    </w:lvl>
    <w:lvl w:ilvl="7" w:tplc="040B0003" w:tentative="1">
      <w:start w:val="1"/>
      <w:numFmt w:val="bullet"/>
      <w:lvlText w:val="o"/>
      <w:lvlJc w:val="left"/>
      <w:pPr>
        <w:ind w:left="9720" w:hanging="360"/>
      </w:pPr>
      <w:rPr>
        <w:rFonts w:ascii="Courier New" w:hAnsi="Courier New" w:cs="Courier New" w:hint="default"/>
      </w:rPr>
    </w:lvl>
    <w:lvl w:ilvl="8" w:tplc="040B0005" w:tentative="1">
      <w:start w:val="1"/>
      <w:numFmt w:val="bullet"/>
      <w:lvlText w:val=""/>
      <w:lvlJc w:val="left"/>
      <w:pPr>
        <w:ind w:left="10440" w:hanging="360"/>
      </w:pPr>
      <w:rPr>
        <w:rFonts w:ascii="Wingdings" w:hAnsi="Wingdings" w:hint="default"/>
      </w:rPr>
    </w:lvl>
  </w:abstractNum>
  <w:abstractNum w:abstractNumId="17" w15:restartNumberingAfterBreak="0">
    <w:nsid w:val="679EDEBF"/>
    <w:multiLevelType w:val="hybridMultilevel"/>
    <w:tmpl w:val="D5F547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9EE1B70"/>
    <w:multiLevelType w:val="multilevel"/>
    <w:tmpl w:val="5EB25F5A"/>
    <w:styleLink w:val="Valtiokonttoriotsikkonumerointi"/>
    <w:lvl w:ilvl="0">
      <w:start w:val="1"/>
      <w:numFmt w:val="decimal"/>
      <w:pStyle w:val="Otsikko1"/>
      <w:lvlText w:val="%1"/>
      <w:lvlJc w:val="left"/>
      <w:pPr>
        <w:ind w:left="1304" w:hanging="1304"/>
      </w:pPr>
      <w:rPr>
        <w:rFonts w:hint="default"/>
      </w:rPr>
    </w:lvl>
    <w:lvl w:ilvl="1">
      <w:start w:val="1"/>
      <w:numFmt w:val="decimal"/>
      <w:pStyle w:val="Otsikko2"/>
      <w:lvlText w:val="%1.%2"/>
      <w:lvlJc w:val="left"/>
      <w:pPr>
        <w:ind w:left="1304" w:hanging="1304"/>
      </w:pPr>
      <w:rPr>
        <w:rFonts w:hint="default"/>
      </w:rPr>
    </w:lvl>
    <w:lvl w:ilvl="2">
      <w:start w:val="1"/>
      <w:numFmt w:val="decimal"/>
      <w:pStyle w:val="Otsikko3"/>
      <w:lvlText w:val="%1.%2.%3"/>
      <w:lvlJc w:val="left"/>
      <w:pPr>
        <w:ind w:left="1304" w:hanging="1304"/>
      </w:pPr>
      <w:rPr>
        <w:rFonts w:hint="default"/>
      </w:rPr>
    </w:lvl>
    <w:lvl w:ilvl="3">
      <w:start w:val="1"/>
      <w:numFmt w:val="decimal"/>
      <w:pStyle w:val="Otsikko4"/>
      <w:lvlText w:val="%1.%2.%3.%4"/>
      <w:lvlJc w:val="left"/>
      <w:pPr>
        <w:ind w:left="1304" w:hanging="130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pStyle w:val="Otsikko9"/>
      <w:lvlText w:val="%1.%2.%3.%4.%5.%6.%7.%8.%9"/>
      <w:lvlJc w:val="left"/>
      <w:pPr>
        <w:ind w:left="2552" w:hanging="2552"/>
      </w:pPr>
      <w:rPr>
        <w:rFonts w:hint="default"/>
      </w:rPr>
    </w:lvl>
  </w:abstractNum>
  <w:abstractNum w:abstractNumId="19" w15:restartNumberingAfterBreak="0">
    <w:nsid w:val="6CC45FB3"/>
    <w:multiLevelType w:val="multilevel"/>
    <w:tmpl w:val="3B8E0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F1F4737"/>
    <w:multiLevelType w:val="hybridMultilevel"/>
    <w:tmpl w:val="77C2CEDE"/>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1" w15:restartNumberingAfterBreak="0">
    <w:nsid w:val="790178DD"/>
    <w:multiLevelType w:val="hybridMultilevel"/>
    <w:tmpl w:val="56E2A684"/>
    <w:lvl w:ilvl="0" w:tplc="040B0005">
      <w:start w:val="1"/>
      <w:numFmt w:val="bullet"/>
      <w:lvlText w:val=""/>
      <w:lvlJc w:val="left"/>
      <w:pPr>
        <w:ind w:left="2968" w:hanging="360"/>
      </w:pPr>
      <w:rPr>
        <w:rFonts w:ascii="Wingdings" w:hAnsi="Wingdings" w:hint="default"/>
      </w:rPr>
    </w:lvl>
    <w:lvl w:ilvl="1" w:tplc="040B0005">
      <w:start w:val="1"/>
      <w:numFmt w:val="bullet"/>
      <w:lvlText w:val=""/>
      <w:lvlJc w:val="left"/>
      <w:pPr>
        <w:ind w:left="3688" w:hanging="360"/>
      </w:pPr>
      <w:rPr>
        <w:rFonts w:ascii="Wingdings" w:hAnsi="Wingdings"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num w:numId="1">
    <w:abstractNumId w:val="11"/>
  </w:num>
  <w:num w:numId="2">
    <w:abstractNumId w:val="14"/>
  </w:num>
  <w:num w:numId="3">
    <w:abstractNumId w:val="18"/>
  </w:num>
  <w:num w:numId="4">
    <w:abstractNumId w:val="3"/>
  </w:num>
  <w:num w:numId="5">
    <w:abstractNumId w:val="13"/>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17"/>
  </w:num>
  <w:num w:numId="10">
    <w:abstractNumId w:val="1"/>
    <w:lvlOverride w:ilvl="0">
      <w:lvl w:ilvl="0">
        <w:numFmt w:val="bullet"/>
        <w:lvlText w:val=""/>
        <w:legacy w:legacy="1" w:legacySpace="0" w:legacyIndent="240"/>
        <w:lvlJc w:val="left"/>
        <w:pPr>
          <w:ind w:left="0" w:firstLine="0"/>
        </w:pPr>
        <w:rPr>
          <w:rFonts w:ascii="Symbol" w:hAnsi="Symbol" w:hint="default"/>
        </w:rPr>
      </w:lvl>
    </w:lvlOverride>
  </w:num>
  <w:num w:numId="11">
    <w:abstractNumId w:val="2"/>
  </w:num>
  <w:num w:numId="12">
    <w:abstractNumId w:val="7"/>
  </w:num>
  <w:num w:numId="13">
    <w:abstractNumId w:val="15"/>
  </w:num>
  <w:num w:numId="14">
    <w:abstractNumId w:val="10"/>
  </w:num>
  <w:num w:numId="15">
    <w:abstractNumId w:val="4"/>
  </w:num>
  <w:num w:numId="16">
    <w:abstractNumId w:val="8"/>
  </w:num>
  <w:num w:numId="17">
    <w:abstractNumId w:val="16"/>
  </w:num>
  <w:num w:numId="18">
    <w:abstractNumId w:val="5"/>
  </w:num>
  <w:num w:numId="19">
    <w:abstractNumId w:val="21"/>
  </w:num>
  <w:num w:numId="20">
    <w:abstractNumId w:val="6"/>
  </w:num>
  <w:num w:numId="21">
    <w:abstractNumId w:val="20"/>
  </w:num>
  <w:num w:numId="2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1304"/>
  <w:autoHyphenation/>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796"/>
    <w:rsid w:val="00013CA1"/>
    <w:rsid w:val="00017E6E"/>
    <w:rsid w:val="00023702"/>
    <w:rsid w:val="00036E78"/>
    <w:rsid w:val="00037F01"/>
    <w:rsid w:val="00041802"/>
    <w:rsid w:val="000424DE"/>
    <w:rsid w:val="00042C3E"/>
    <w:rsid w:val="00045795"/>
    <w:rsid w:val="00051F65"/>
    <w:rsid w:val="000530D3"/>
    <w:rsid w:val="0005510F"/>
    <w:rsid w:val="00062DA2"/>
    <w:rsid w:val="00063141"/>
    <w:rsid w:val="00063D99"/>
    <w:rsid w:val="000672D9"/>
    <w:rsid w:val="00070C1F"/>
    <w:rsid w:val="000829FD"/>
    <w:rsid w:val="00085FDC"/>
    <w:rsid w:val="0008731C"/>
    <w:rsid w:val="00090C50"/>
    <w:rsid w:val="00092C50"/>
    <w:rsid w:val="000976B1"/>
    <w:rsid w:val="00097DD4"/>
    <w:rsid w:val="000A1437"/>
    <w:rsid w:val="000A739B"/>
    <w:rsid w:val="000B2958"/>
    <w:rsid w:val="000C0148"/>
    <w:rsid w:val="000C0FEB"/>
    <w:rsid w:val="000D5FBE"/>
    <w:rsid w:val="000F0BE9"/>
    <w:rsid w:val="000F4975"/>
    <w:rsid w:val="00101E4F"/>
    <w:rsid w:val="00105434"/>
    <w:rsid w:val="00105754"/>
    <w:rsid w:val="00107D3F"/>
    <w:rsid w:val="00110B6D"/>
    <w:rsid w:val="00111F4D"/>
    <w:rsid w:val="00112428"/>
    <w:rsid w:val="0012561A"/>
    <w:rsid w:val="00132650"/>
    <w:rsid w:val="00140F9B"/>
    <w:rsid w:val="00144B3E"/>
    <w:rsid w:val="001459F2"/>
    <w:rsid w:val="00157BE5"/>
    <w:rsid w:val="00160B0C"/>
    <w:rsid w:val="00161371"/>
    <w:rsid w:val="00163176"/>
    <w:rsid w:val="00166025"/>
    <w:rsid w:val="0016680B"/>
    <w:rsid w:val="00170925"/>
    <w:rsid w:val="00176EF0"/>
    <w:rsid w:val="00177EBA"/>
    <w:rsid w:val="001821F8"/>
    <w:rsid w:val="00183E49"/>
    <w:rsid w:val="0018410A"/>
    <w:rsid w:val="00184A2B"/>
    <w:rsid w:val="00190148"/>
    <w:rsid w:val="00195817"/>
    <w:rsid w:val="001A480A"/>
    <w:rsid w:val="001A507A"/>
    <w:rsid w:val="001A5206"/>
    <w:rsid w:val="001A5EF6"/>
    <w:rsid w:val="001B059C"/>
    <w:rsid w:val="001B65F0"/>
    <w:rsid w:val="001C59A9"/>
    <w:rsid w:val="001C5F28"/>
    <w:rsid w:val="001D04F1"/>
    <w:rsid w:val="001D22DB"/>
    <w:rsid w:val="001D418F"/>
    <w:rsid w:val="001D5CFB"/>
    <w:rsid w:val="001D664F"/>
    <w:rsid w:val="001D6CF1"/>
    <w:rsid w:val="001E58E9"/>
    <w:rsid w:val="001E75DB"/>
    <w:rsid w:val="001F3B98"/>
    <w:rsid w:val="001F4B14"/>
    <w:rsid w:val="0020320A"/>
    <w:rsid w:val="00203F83"/>
    <w:rsid w:val="0020614F"/>
    <w:rsid w:val="0020791D"/>
    <w:rsid w:val="00212E17"/>
    <w:rsid w:val="00216830"/>
    <w:rsid w:val="002210D1"/>
    <w:rsid w:val="00223C21"/>
    <w:rsid w:val="00226D7E"/>
    <w:rsid w:val="0023169A"/>
    <w:rsid w:val="002316F5"/>
    <w:rsid w:val="0023449B"/>
    <w:rsid w:val="00237D3D"/>
    <w:rsid w:val="0024789C"/>
    <w:rsid w:val="0025004E"/>
    <w:rsid w:val="00250BFD"/>
    <w:rsid w:val="00250DDC"/>
    <w:rsid w:val="0025336C"/>
    <w:rsid w:val="00260A20"/>
    <w:rsid w:val="00261A25"/>
    <w:rsid w:val="00264F6E"/>
    <w:rsid w:val="002657A0"/>
    <w:rsid w:val="00271865"/>
    <w:rsid w:val="0027482F"/>
    <w:rsid w:val="00276A2D"/>
    <w:rsid w:val="00280255"/>
    <w:rsid w:val="00292AB9"/>
    <w:rsid w:val="0029406B"/>
    <w:rsid w:val="002950C5"/>
    <w:rsid w:val="00297A5C"/>
    <w:rsid w:val="002A2991"/>
    <w:rsid w:val="002A565B"/>
    <w:rsid w:val="002B4C85"/>
    <w:rsid w:val="002B552D"/>
    <w:rsid w:val="002B5B3A"/>
    <w:rsid w:val="002D0DBB"/>
    <w:rsid w:val="002D3610"/>
    <w:rsid w:val="002D5030"/>
    <w:rsid w:val="002D596C"/>
    <w:rsid w:val="002E1F1D"/>
    <w:rsid w:val="002E59E5"/>
    <w:rsid w:val="002F309F"/>
    <w:rsid w:val="002F5278"/>
    <w:rsid w:val="002F6B80"/>
    <w:rsid w:val="0030095E"/>
    <w:rsid w:val="00304F26"/>
    <w:rsid w:val="00306890"/>
    <w:rsid w:val="00310FEC"/>
    <w:rsid w:val="00322942"/>
    <w:rsid w:val="00322DB5"/>
    <w:rsid w:val="00332570"/>
    <w:rsid w:val="0033462E"/>
    <w:rsid w:val="00341A9A"/>
    <w:rsid w:val="003428E9"/>
    <w:rsid w:val="00346CB1"/>
    <w:rsid w:val="00347836"/>
    <w:rsid w:val="00347C5C"/>
    <w:rsid w:val="00355518"/>
    <w:rsid w:val="00357276"/>
    <w:rsid w:val="00370E53"/>
    <w:rsid w:val="00371F35"/>
    <w:rsid w:val="0037593C"/>
    <w:rsid w:val="003A2DA5"/>
    <w:rsid w:val="003A4B07"/>
    <w:rsid w:val="003B34DC"/>
    <w:rsid w:val="003B679B"/>
    <w:rsid w:val="003B6B48"/>
    <w:rsid w:val="003B76F6"/>
    <w:rsid w:val="003B7BDE"/>
    <w:rsid w:val="003C131E"/>
    <w:rsid w:val="003C2FC7"/>
    <w:rsid w:val="003C77E3"/>
    <w:rsid w:val="003D35A1"/>
    <w:rsid w:val="003D36E6"/>
    <w:rsid w:val="003D7AC5"/>
    <w:rsid w:val="003E02AE"/>
    <w:rsid w:val="003E12DA"/>
    <w:rsid w:val="003F129C"/>
    <w:rsid w:val="003F342E"/>
    <w:rsid w:val="00411EDB"/>
    <w:rsid w:val="00422628"/>
    <w:rsid w:val="00432E24"/>
    <w:rsid w:val="00435DF9"/>
    <w:rsid w:val="0044272B"/>
    <w:rsid w:val="00444D00"/>
    <w:rsid w:val="00446383"/>
    <w:rsid w:val="0044681A"/>
    <w:rsid w:val="004478FA"/>
    <w:rsid w:val="00453A8F"/>
    <w:rsid w:val="00453B41"/>
    <w:rsid w:val="00461375"/>
    <w:rsid w:val="004614D8"/>
    <w:rsid w:val="00465243"/>
    <w:rsid w:val="004668CB"/>
    <w:rsid w:val="00467970"/>
    <w:rsid w:val="004729EE"/>
    <w:rsid w:val="00473C2A"/>
    <w:rsid w:val="00482A65"/>
    <w:rsid w:val="0048567F"/>
    <w:rsid w:val="00490A0E"/>
    <w:rsid w:val="00494326"/>
    <w:rsid w:val="00495F23"/>
    <w:rsid w:val="004A1E9B"/>
    <w:rsid w:val="004A34AA"/>
    <w:rsid w:val="004A53C6"/>
    <w:rsid w:val="004A64B0"/>
    <w:rsid w:val="004A7940"/>
    <w:rsid w:val="004A7A63"/>
    <w:rsid w:val="004B5C34"/>
    <w:rsid w:val="004D173D"/>
    <w:rsid w:val="004D6063"/>
    <w:rsid w:val="004D7772"/>
    <w:rsid w:val="004D7A92"/>
    <w:rsid w:val="004E1062"/>
    <w:rsid w:val="004E5C4A"/>
    <w:rsid w:val="004E5F5E"/>
    <w:rsid w:val="004F0D74"/>
    <w:rsid w:val="004F36CA"/>
    <w:rsid w:val="005042CD"/>
    <w:rsid w:val="0051257A"/>
    <w:rsid w:val="00516AC4"/>
    <w:rsid w:val="00522E75"/>
    <w:rsid w:val="00526240"/>
    <w:rsid w:val="0053574B"/>
    <w:rsid w:val="005361BB"/>
    <w:rsid w:val="0053711C"/>
    <w:rsid w:val="00540D6E"/>
    <w:rsid w:val="00540D8A"/>
    <w:rsid w:val="00542246"/>
    <w:rsid w:val="00542799"/>
    <w:rsid w:val="00546A21"/>
    <w:rsid w:val="00550211"/>
    <w:rsid w:val="005551F9"/>
    <w:rsid w:val="00564374"/>
    <w:rsid w:val="00565A07"/>
    <w:rsid w:val="00566A47"/>
    <w:rsid w:val="00566E68"/>
    <w:rsid w:val="00572BA9"/>
    <w:rsid w:val="005754E6"/>
    <w:rsid w:val="00577240"/>
    <w:rsid w:val="005773C8"/>
    <w:rsid w:val="00580080"/>
    <w:rsid w:val="00585472"/>
    <w:rsid w:val="00587B3D"/>
    <w:rsid w:val="005906BD"/>
    <w:rsid w:val="00591887"/>
    <w:rsid w:val="005972F3"/>
    <w:rsid w:val="005B0AFE"/>
    <w:rsid w:val="005B2358"/>
    <w:rsid w:val="005B43FC"/>
    <w:rsid w:val="005B44BA"/>
    <w:rsid w:val="005B4AB4"/>
    <w:rsid w:val="005C6478"/>
    <w:rsid w:val="005D4261"/>
    <w:rsid w:val="005D57D1"/>
    <w:rsid w:val="005E228E"/>
    <w:rsid w:val="005E284C"/>
    <w:rsid w:val="005E306A"/>
    <w:rsid w:val="005F39BF"/>
    <w:rsid w:val="005F6FA6"/>
    <w:rsid w:val="0060024E"/>
    <w:rsid w:val="00616106"/>
    <w:rsid w:val="00617A08"/>
    <w:rsid w:val="00617A28"/>
    <w:rsid w:val="00624BCD"/>
    <w:rsid w:val="00626BE8"/>
    <w:rsid w:val="00637602"/>
    <w:rsid w:val="006401C9"/>
    <w:rsid w:val="006468B8"/>
    <w:rsid w:val="006469BA"/>
    <w:rsid w:val="00650243"/>
    <w:rsid w:val="006503E1"/>
    <w:rsid w:val="006511BE"/>
    <w:rsid w:val="006549CC"/>
    <w:rsid w:val="006630BD"/>
    <w:rsid w:val="00665275"/>
    <w:rsid w:val="00667A93"/>
    <w:rsid w:val="00676C29"/>
    <w:rsid w:val="006810C6"/>
    <w:rsid w:val="006822B6"/>
    <w:rsid w:val="00684E82"/>
    <w:rsid w:val="00685B8C"/>
    <w:rsid w:val="00685D00"/>
    <w:rsid w:val="0069337E"/>
    <w:rsid w:val="00693557"/>
    <w:rsid w:val="0069606C"/>
    <w:rsid w:val="006A02B3"/>
    <w:rsid w:val="006B2182"/>
    <w:rsid w:val="006B3AAC"/>
    <w:rsid w:val="006B7EA2"/>
    <w:rsid w:val="006C27F3"/>
    <w:rsid w:val="006C5F85"/>
    <w:rsid w:val="006D0DF4"/>
    <w:rsid w:val="006D5B27"/>
    <w:rsid w:val="006D6BCA"/>
    <w:rsid w:val="006D6DF9"/>
    <w:rsid w:val="006D7310"/>
    <w:rsid w:val="006E0894"/>
    <w:rsid w:val="006E2B64"/>
    <w:rsid w:val="006E4B88"/>
    <w:rsid w:val="006E56E3"/>
    <w:rsid w:val="006E6A71"/>
    <w:rsid w:val="006F1D3C"/>
    <w:rsid w:val="006F264A"/>
    <w:rsid w:val="006F27C8"/>
    <w:rsid w:val="006F2E50"/>
    <w:rsid w:val="006F6944"/>
    <w:rsid w:val="006F78E6"/>
    <w:rsid w:val="00704666"/>
    <w:rsid w:val="0070498F"/>
    <w:rsid w:val="007112FF"/>
    <w:rsid w:val="007125E3"/>
    <w:rsid w:val="00717DEE"/>
    <w:rsid w:val="00720FC6"/>
    <w:rsid w:val="00722888"/>
    <w:rsid w:val="00724352"/>
    <w:rsid w:val="00727927"/>
    <w:rsid w:val="007301F8"/>
    <w:rsid w:val="007438F1"/>
    <w:rsid w:val="00747B11"/>
    <w:rsid w:val="0076391C"/>
    <w:rsid w:val="00765006"/>
    <w:rsid w:val="00766DF6"/>
    <w:rsid w:val="00767D0A"/>
    <w:rsid w:val="0077179B"/>
    <w:rsid w:val="0077472D"/>
    <w:rsid w:val="00774BFE"/>
    <w:rsid w:val="00781418"/>
    <w:rsid w:val="00791ABD"/>
    <w:rsid w:val="007933AD"/>
    <w:rsid w:val="007A2D36"/>
    <w:rsid w:val="007A4BCF"/>
    <w:rsid w:val="007B08F7"/>
    <w:rsid w:val="007B1CBA"/>
    <w:rsid w:val="007B30DD"/>
    <w:rsid w:val="007C62E3"/>
    <w:rsid w:val="007C6B64"/>
    <w:rsid w:val="007C75F8"/>
    <w:rsid w:val="007C77B6"/>
    <w:rsid w:val="007D3D6C"/>
    <w:rsid w:val="007D41BF"/>
    <w:rsid w:val="007E2A21"/>
    <w:rsid w:val="007E2ABD"/>
    <w:rsid w:val="007E61D4"/>
    <w:rsid w:val="007E6EE8"/>
    <w:rsid w:val="007F0C6B"/>
    <w:rsid w:val="00807087"/>
    <w:rsid w:val="008148DF"/>
    <w:rsid w:val="008163E5"/>
    <w:rsid w:val="008168B2"/>
    <w:rsid w:val="008227F5"/>
    <w:rsid w:val="0082563F"/>
    <w:rsid w:val="008323D8"/>
    <w:rsid w:val="00832D9B"/>
    <w:rsid w:val="00834239"/>
    <w:rsid w:val="0084589F"/>
    <w:rsid w:val="008477F8"/>
    <w:rsid w:val="00856919"/>
    <w:rsid w:val="0086035D"/>
    <w:rsid w:val="00861DE3"/>
    <w:rsid w:val="00862AE1"/>
    <w:rsid w:val="008748B0"/>
    <w:rsid w:val="00877B51"/>
    <w:rsid w:val="0088324C"/>
    <w:rsid w:val="008921CC"/>
    <w:rsid w:val="00894330"/>
    <w:rsid w:val="00896241"/>
    <w:rsid w:val="008965E1"/>
    <w:rsid w:val="0089705A"/>
    <w:rsid w:val="008A2C4D"/>
    <w:rsid w:val="008B748B"/>
    <w:rsid w:val="008C3B4C"/>
    <w:rsid w:val="008C71C3"/>
    <w:rsid w:val="008D2736"/>
    <w:rsid w:val="008D59E1"/>
    <w:rsid w:val="008E0A22"/>
    <w:rsid w:val="008E0EF0"/>
    <w:rsid w:val="008E1FEB"/>
    <w:rsid w:val="008E4C5E"/>
    <w:rsid w:val="008E53D8"/>
    <w:rsid w:val="008E582F"/>
    <w:rsid w:val="008E66F8"/>
    <w:rsid w:val="008F07E2"/>
    <w:rsid w:val="009019B2"/>
    <w:rsid w:val="00901E3A"/>
    <w:rsid w:val="00903FAF"/>
    <w:rsid w:val="00904104"/>
    <w:rsid w:val="00904D3A"/>
    <w:rsid w:val="00906105"/>
    <w:rsid w:val="009108D5"/>
    <w:rsid w:val="009204CD"/>
    <w:rsid w:val="00921346"/>
    <w:rsid w:val="00921A2B"/>
    <w:rsid w:val="00921BAC"/>
    <w:rsid w:val="00923806"/>
    <w:rsid w:val="00923976"/>
    <w:rsid w:val="0093061A"/>
    <w:rsid w:val="009312B8"/>
    <w:rsid w:val="00933C97"/>
    <w:rsid w:val="00943688"/>
    <w:rsid w:val="00950E41"/>
    <w:rsid w:val="009621E7"/>
    <w:rsid w:val="00963A3C"/>
    <w:rsid w:val="0096405F"/>
    <w:rsid w:val="009672BB"/>
    <w:rsid w:val="009723A5"/>
    <w:rsid w:val="009728C9"/>
    <w:rsid w:val="009779DE"/>
    <w:rsid w:val="009818C7"/>
    <w:rsid w:val="00983C6F"/>
    <w:rsid w:val="00987296"/>
    <w:rsid w:val="00990A67"/>
    <w:rsid w:val="009960E8"/>
    <w:rsid w:val="009A288F"/>
    <w:rsid w:val="009A326F"/>
    <w:rsid w:val="009B2A32"/>
    <w:rsid w:val="009B7478"/>
    <w:rsid w:val="009C0A36"/>
    <w:rsid w:val="009C3631"/>
    <w:rsid w:val="009C594C"/>
    <w:rsid w:val="009C78EA"/>
    <w:rsid w:val="009C7C34"/>
    <w:rsid w:val="009D4B08"/>
    <w:rsid w:val="009D608F"/>
    <w:rsid w:val="009D6D88"/>
    <w:rsid w:val="009D7796"/>
    <w:rsid w:val="009E010F"/>
    <w:rsid w:val="009E2187"/>
    <w:rsid w:val="009E7241"/>
    <w:rsid w:val="009E7FBA"/>
    <w:rsid w:val="009F3CD1"/>
    <w:rsid w:val="00A0221B"/>
    <w:rsid w:val="00A024A4"/>
    <w:rsid w:val="00A110CF"/>
    <w:rsid w:val="00A14C8B"/>
    <w:rsid w:val="00A173FE"/>
    <w:rsid w:val="00A307D7"/>
    <w:rsid w:val="00A340F3"/>
    <w:rsid w:val="00A35474"/>
    <w:rsid w:val="00A35759"/>
    <w:rsid w:val="00A35830"/>
    <w:rsid w:val="00A374E1"/>
    <w:rsid w:val="00A40B58"/>
    <w:rsid w:val="00A4141A"/>
    <w:rsid w:val="00A544E4"/>
    <w:rsid w:val="00A632C9"/>
    <w:rsid w:val="00A63582"/>
    <w:rsid w:val="00A63DD7"/>
    <w:rsid w:val="00A64C88"/>
    <w:rsid w:val="00A64D82"/>
    <w:rsid w:val="00A66007"/>
    <w:rsid w:val="00A67B09"/>
    <w:rsid w:val="00A70680"/>
    <w:rsid w:val="00A70709"/>
    <w:rsid w:val="00A73C52"/>
    <w:rsid w:val="00A7455F"/>
    <w:rsid w:val="00A816EA"/>
    <w:rsid w:val="00A82B58"/>
    <w:rsid w:val="00A8348C"/>
    <w:rsid w:val="00A84FBC"/>
    <w:rsid w:val="00A953AC"/>
    <w:rsid w:val="00AB021A"/>
    <w:rsid w:val="00AB0443"/>
    <w:rsid w:val="00AB67D6"/>
    <w:rsid w:val="00AC1420"/>
    <w:rsid w:val="00AD0EB7"/>
    <w:rsid w:val="00AD39CE"/>
    <w:rsid w:val="00AD7507"/>
    <w:rsid w:val="00AE2B3E"/>
    <w:rsid w:val="00AE4CEE"/>
    <w:rsid w:val="00AE72C7"/>
    <w:rsid w:val="00AE75C2"/>
    <w:rsid w:val="00AF1EB9"/>
    <w:rsid w:val="00AF6B8C"/>
    <w:rsid w:val="00AF6FDB"/>
    <w:rsid w:val="00AF788E"/>
    <w:rsid w:val="00B04824"/>
    <w:rsid w:val="00B04FB4"/>
    <w:rsid w:val="00B05623"/>
    <w:rsid w:val="00B05904"/>
    <w:rsid w:val="00B13118"/>
    <w:rsid w:val="00B152C9"/>
    <w:rsid w:val="00B25B75"/>
    <w:rsid w:val="00B306F9"/>
    <w:rsid w:val="00B32469"/>
    <w:rsid w:val="00B33476"/>
    <w:rsid w:val="00B33520"/>
    <w:rsid w:val="00B342F1"/>
    <w:rsid w:val="00B40354"/>
    <w:rsid w:val="00B40A94"/>
    <w:rsid w:val="00B40FBF"/>
    <w:rsid w:val="00B41D9F"/>
    <w:rsid w:val="00B42101"/>
    <w:rsid w:val="00B42B2C"/>
    <w:rsid w:val="00B43C21"/>
    <w:rsid w:val="00B43E1E"/>
    <w:rsid w:val="00B5267A"/>
    <w:rsid w:val="00B52FC6"/>
    <w:rsid w:val="00B56ED3"/>
    <w:rsid w:val="00B577BC"/>
    <w:rsid w:val="00B61C8E"/>
    <w:rsid w:val="00B635B0"/>
    <w:rsid w:val="00B71EEB"/>
    <w:rsid w:val="00B850A8"/>
    <w:rsid w:val="00B907FC"/>
    <w:rsid w:val="00B96176"/>
    <w:rsid w:val="00B97393"/>
    <w:rsid w:val="00BA338B"/>
    <w:rsid w:val="00BA58FF"/>
    <w:rsid w:val="00BB5795"/>
    <w:rsid w:val="00BB77D4"/>
    <w:rsid w:val="00BC0C32"/>
    <w:rsid w:val="00BC35CC"/>
    <w:rsid w:val="00BD26F3"/>
    <w:rsid w:val="00BD3794"/>
    <w:rsid w:val="00BD4FB8"/>
    <w:rsid w:val="00BD7B9A"/>
    <w:rsid w:val="00BE178E"/>
    <w:rsid w:val="00BE28E9"/>
    <w:rsid w:val="00BE2C6F"/>
    <w:rsid w:val="00BE4A43"/>
    <w:rsid w:val="00BE4FB1"/>
    <w:rsid w:val="00BF0A1E"/>
    <w:rsid w:val="00C02614"/>
    <w:rsid w:val="00C03229"/>
    <w:rsid w:val="00C03889"/>
    <w:rsid w:val="00C068B1"/>
    <w:rsid w:val="00C1086D"/>
    <w:rsid w:val="00C17041"/>
    <w:rsid w:val="00C172FE"/>
    <w:rsid w:val="00C20086"/>
    <w:rsid w:val="00C212FD"/>
    <w:rsid w:val="00C232F6"/>
    <w:rsid w:val="00C24F46"/>
    <w:rsid w:val="00C3411E"/>
    <w:rsid w:val="00C35C39"/>
    <w:rsid w:val="00C50637"/>
    <w:rsid w:val="00C51C37"/>
    <w:rsid w:val="00C51DE3"/>
    <w:rsid w:val="00C52E0E"/>
    <w:rsid w:val="00C6128D"/>
    <w:rsid w:val="00C6225F"/>
    <w:rsid w:val="00C7432D"/>
    <w:rsid w:val="00C75481"/>
    <w:rsid w:val="00C822B5"/>
    <w:rsid w:val="00C84596"/>
    <w:rsid w:val="00C84C79"/>
    <w:rsid w:val="00C938EE"/>
    <w:rsid w:val="00C9392C"/>
    <w:rsid w:val="00CA0C0C"/>
    <w:rsid w:val="00CA1DC4"/>
    <w:rsid w:val="00CA23D8"/>
    <w:rsid w:val="00CB1602"/>
    <w:rsid w:val="00CB1E5C"/>
    <w:rsid w:val="00CB409D"/>
    <w:rsid w:val="00CB4F50"/>
    <w:rsid w:val="00CB5C82"/>
    <w:rsid w:val="00CB748F"/>
    <w:rsid w:val="00CC392D"/>
    <w:rsid w:val="00CC3A48"/>
    <w:rsid w:val="00CC3EF0"/>
    <w:rsid w:val="00CC5CE2"/>
    <w:rsid w:val="00CD18EC"/>
    <w:rsid w:val="00CE18A5"/>
    <w:rsid w:val="00CE2756"/>
    <w:rsid w:val="00CE2AB4"/>
    <w:rsid w:val="00CE3C1F"/>
    <w:rsid w:val="00CE5057"/>
    <w:rsid w:val="00CE7557"/>
    <w:rsid w:val="00CF17D8"/>
    <w:rsid w:val="00CF2682"/>
    <w:rsid w:val="00CF2C0A"/>
    <w:rsid w:val="00CF59B6"/>
    <w:rsid w:val="00CF6189"/>
    <w:rsid w:val="00CF644C"/>
    <w:rsid w:val="00D01E9C"/>
    <w:rsid w:val="00D063FA"/>
    <w:rsid w:val="00D10B78"/>
    <w:rsid w:val="00D12C81"/>
    <w:rsid w:val="00D12DA8"/>
    <w:rsid w:val="00D13233"/>
    <w:rsid w:val="00D2303C"/>
    <w:rsid w:val="00D254B2"/>
    <w:rsid w:val="00D25CF7"/>
    <w:rsid w:val="00D26E1D"/>
    <w:rsid w:val="00D27D03"/>
    <w:rsid w:val="00D311F0"/>
    <w:rsid w:val="00D31F8D"/>
    <w:rsid w:val="00D55480"/>
    <w:rsid w:val="00D55E7E"/>
    <w:rsid w:val="00D578F1"/>
    <w:rsid w:val="00D60354"/>
    <w:rsid w:val="00D6039B"/>
    <w:rsid w:val="00D643CA"/>
    <w:rsid w:val="00D6473C"/>
    <w:rsid w:val="00D66930"/>
    <w:rsid w:val="00D7209F"/>
    <w:rsid w:val="00D83BB4"/>
    <w:rsid w:val="00D859F5"/>
    <w:rsid w:val="00D873DA"/>
    <w:rsid w:val="00D9162C"/>
    <w:rsid w:val="00D91EBD"/>
    <w:rsid w:val="00D93A2C"/>
    <w:rsid w:val="00D97516"/>
    <w:rsid w:val="00D97CF4"/>
    <w:rsid w:val="00DA06B9"/>
    <w:rsid w:val="00DA0F66"/>
    <w:rsid w:val="00DB10FE"/>
    <w:rsid w:val="00DB68B0"/>
    <w:rsid w:val="00DC4306"/>
    <w:rsid w:val="00DC7633"/>
    <w:rsid w:val="00DD0FCE"/>
    <w:rsid w:val="00DD3963"/>
    <w:rsid w:val="00DD40AC"/>
    <w:rsid w:val="00DD524C"/>
    <w:rsid w:val="00DD6684"/>
    <w:rsid w:val="00DE5CC1"/>
    <w:rsid w:val="00DE6633"/>
    <w:rsid w:val="00DF4661"/>
    <w:rsid w:val="00E12515"/>
    <w:rsid w:val="00E13468"/>
    <w:rsid w:val="00E14A61"/>
    <w:rsid w:val="00E20592"/>
    <w:rsid w:val="00E24477"/>
    <w:rsid w:val="00E27EE0"/>
    <w:rsid w:val="00E338D7"/>
    <w:rsid w:val="00E36E73"/>
    <w:rsid w:val="00E374EB"/>
    <w:rsid w:val="00E37E5B"/>
    <w:rsid w:val="00E43AC0"/>
    <w:rsid w:val="00E45F72"/>
    <w:rsid w:val="00E470BB"/>
    <w:rsid w:val="00E471C1"/>
    <w:rsid w:val="00E47835"/>
    <w:rsid w:val="00E52953"/>
    <w:rsid w:val="00E55653"/>
    <w:rsid w:val="00E562CA"/>
    <w:rsid w:val="00E60B99"/>
    <w:rsid w:val="00E73334"/>
    <w:rsid w:val="00E734F6"/>
    <w:rsid w:val="00E76915"/>
    <w:rsid w:val="00E777DF"/>
    <w:rsid w:val="00E839B5"/>
    <w:rsid w:val="00E8566B"/>
    <w:rsid w:val="00E94FD3"/>
    <w:rsid w:val="00EA11A4"/>
    <w:rsid w:val="00EA7CCF"/>
    <w:rsid w:val="00EB3F92"/>
    <w:rsid w:val="00EB58BE"/>
    <w:rsid w:val="00EB6E7F"/>
    <w:rsid w:val="00EC43B6"/>
    <w:rsid w:val="00ED1B26"/>
    <w:rsid w:val="00ED3CFA"/>
    <w:rsid w:val="00ED41D5"/>
    <w:rsid w:val="00ED56B7"/>
    <w:rsid w:val="00EE0019"/>
    <w:rsid w:val="00EE0986"/>
    <w:rsid w:val="00EE3811"/>
    <w:rsid w:val="00EF0CC4"/>
    <w:rsid w:val="00EF0E12"/>
    <w:rsid w:val="00EF5A13"/>
    <w:rsid w:val="00EF72B0"/>
    <w:rsid w:val="00F00B41"/>
    <w:rsid w:val="00F03061"/>
    <w:rsid w:val="00F04286"/>
    <w:rsid w:val="00F07219"/>
    <w:rsid w:val="00F11234"/>
    <w:rsid w:val="00F1235C"/>
    <w:rsid w:val="00F14CD1"/>
    <w:rsid w:val="00F1542F"/>
    <w:rsid w:val="00F21298"/>
    <w:rsid w:val="00F26A20"/>
    <w:rsid w:val="00F33AB9"/>
    <w:rsid w:val="00F34700"/>
    <w:rsid w:val="00F40D63"/>
    <w:rsid w:val="00F42FFE"/>
    <w:rsid w:val="00F450CA"/>
    <w:rsid w:val="00F46246"/>
    <w:rsid w:val="00F46FCF"/>
    <w:rsid w:val="00F502C5"/>
    <w:rsid w:val="00F525AC"/>
    <w:rsid w:val="00F53260"/>
    <w:rsid w:val="00F53B53"/>
    <w:rsid w:val="00F61003"/>
    <w:rsid w:val="00F648D0"/>
    <w:rsid w:val="00F712F3"/>
    <w:rsid w:val="00F7608C"/>
    <w:rsid w:val="00F836C7"/>
    <w:rsid w:val="00F83E5D"/>
    <w:rsid w:val="00F865FF"/>
    <w:rsid w:val="00F873DC"/>
    <w:rsid w:val="00F91983"/>
    <w:rsid w:val="00F94746"/>
    <w:rsid w:val="00F9495E"/>
    <w:rsid w:val="00F97CDE"/>
    <w:rsid w:val="00FA1D0D"/>
    <w:rsid w:val="00FA21F7"/>
    <w:rsid w:val="00FA27C0"/>
    <w:rsid w:val="00FA525E"/>
    <w:rsid w:val="00FA6D03"/>
    <w:rsid w:val="00FA72BD"/>
    <w:rsid w:val="00FB1C59"/>
    <w:rsid w:val="00FC399E"/>
    <w:rsid w:val="00FC44ED"/>
    <w:rsid w:val="00FD2861"/>
    <w:rsid w:val="00FD3C4A"/>
    <w:rsid w:val="00FD68EB"/>
    <w:rsid w:val="00FE06DE"/>
    <w:rsid w:val="00FE1E2D"/>
    <w:rsid w:val="00FE3358"/>
    <w:rsid w:val="00FE4A48"/>
    <w:rsid w:val="00FF62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0E0659"/>
  <w15:docId w15:val="{ED8EC9F2-AF76-464E-B6D2-ACAC952A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9C78EA"/>
  </w:style>
  <w:style w:type="paragraph" w:styleId="Otsikko1">
    <w:name w:val="heading 1"/>
    <w:basedOn w:val="Normaali"/>
    <w:next w:val="Leipteksti"/>
    <w:link w:val="Otsikko1Char"/>
    <w:uiPriority w:val="9"/>
    <w:qFormat/>
    <w:rsid w:val="000C0FEB"/>
    <w:pPr>
      <w:keepNext/>
      <w:keepLines/>
      <w:numPr>
        <w:numId w:val="3"/>
      </w:numPr>
      <w:spacing w:after="220"/>
      <w:outlineLvl w:val="0"/>
    </w:pPr>
    <w:rPr>
      <w:rFonts w:asciiTheme="majorHAnsi" w:eastAsiaTheme="majorEastAsia" w:hAnsiTheme="majorHAnsi" w:cstheme="majorBidi"/>
      <w:b/>
      <w:bCs/>
      <w:sz w:val="26"/>
      <w:szCs w:val="28"/>
    </w:rPr>
  </w:style>
  <w:style w:type="paragraph" w:styleId="Otsikko2">
    <w:name w:val="heading 2"/>
    <w:basedOn w:val="Normaali"/>
    <w:next w:val="Leipteksti"/>
    <w:link w:val="Otsikko2Char"/>
    <w:uiPriority w:val="9"/>
    <w:qFormat/>
    <w:rsid w:val="00465243"/>
    <w:pPr>
      <w:keepNext/>
      <w:keepLines/>
      <w:numPr>
        <w:ilvl w:val="1"/>
        <w:numId w:val="3"/>
      </w:numPr>
      <w:spacing w:after="22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465243"/>
    <w:pPr>
      <w:keepNext/>
      <w:keepLines/>
      <w:numPr>
        <w:ilvl w:val="2"/>
        <w:numId w:val="3"/>
      </w:numPr>
      <w:spacing w:after="22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465243"/>
    <w:pPr>
      <w:keepNext/>
      <w:keepLines/>
      <w:numPr>
        <w:ilvl w:val="3"/>
        <w:numId w:val="3"/>
      </w:numPr>
      <w:spacing w:after="22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465243"/>
    <w:pPr>
      <w:keepNext/>
      <w:keepLines/>
      <w:numPr>
        <w:ilvl w:val="4"/>
        <w:numId w:val="3"/>
      </w:numPr>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465243"/>
    <w:pPr>
      <w:keepNext/>
      <w:keepLines/>
      <w:numPr>
        <w:ilvl w:val="5"/>
        <w:numId w:val="3"/>
      </w:numPr>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465243"/>
    <w:pPr>
      <w:keepNext/>
      <w:keepLines/>
      <w:numPr>
        <w:ilvl w:val="6"/>
        <w:numId w:val="3"/>
      </w:numPr>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465243"/>
    <w:pPr>
      <w:keepNext/>
      <w:keepLines/>
      <w:numPr>
        <w:ilvl w:val="7"/>
        <w:numId w:val="3"/>
      </w:numPr>
      <w:spacing w:after="22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465243"/>
    <w:pPr>
      <w:keepNext/>
      <w:keepLines/>
      <w:numPr>
        <w:ilvl w:val="8"/>
        <w:numId w:val="3"/>
      </w:numPr>
      <w:spacing w:after="22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8168B2"/>
  </w:style>
  <w:style w:type="character" w:customStyle="1" w:styleId="YltunnisteChar">
    <w:name w:val="Ylätunniste Char"/>
    <w:basedOn w:val="Kappaleenoletusfontti"/>
    <w:link w:val="Yltunniste"/>
    <w:uiPriority w:val="99"/>
    <w:rsid w:val="000672D9"/>
    <w:rPr>
      <w:sz w:val="22"/>
      <w:szCs w:val="22"/>
    </w:rPr>
  </w:style>
  <w:style w:type="paragraph" w:styleId="Alatunniste">
    <w:name w:val="footer"/>
    <w:basedOn w:val="Normaali"/>
    <w:link w:val="AlatunnisteChar"/>
    <w:uiPriority w:val="99"/>
    <w:rsid w:val="008168B2"/>
    <w:pPr>
      <w:spacing w:line="264" w:lineRule="auto"/>
    </w:pPr>
    <w:rPr>
      <w:sz w:val="15"/>
    </w:rPr>
  </w:style>
  <w:style w:type="character" w:customStyle="1" w:styleId="AlatunnisteChar">
    <w:name w:val="Alatunniste Char"/>
    <w:basedOn w:val="Kappaleenoletusfontti"/>
    <w:link w:val="Alatunniste"/>
    <w:uiPriority w:val="99"/>
    <w:rsid w:val="00341A9A"/>
    <w:rPr>
      <w:sz w:val="15"/>
      <w:szCs w:val="22"/>
    </w:rPr>
  </w:style>
  <w:style w:type="table" w:styleId="TaulukkoRuudukko">
    <w:name w:val="Table Grid"/>
    <w:basedOn w:val="Normaalitaulukko"/>
    <w:uiPriority w:val="59"/>
    <w:rsid w:val="008168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reunaviivaa">
    <w:name w:val="Ei reunaviivaa"/>
    <w:basedOn w:val="Normaalitaulukko"/>
    <w:uiPriority w:val="99"/>
    <w:qFormat/>
    <w:rsid w:val="008168B2"/>
    <w:tblPr>
      <w:tblCellMar>
        <w:left w:w="0" w:type="dxa"/>
        <w:right w:w="0" w:type="dxa"/>
      </w:tblCellMar>
    </w:tblPr>
  </w:style>
  <w:style w:type="character" w:styleId="Paikkamerkkiteksti">
    <w:name w:val="Placeholder Text"/>
    <w:basedOn w:val="Kappaleenoletusfontti"/>
    <w:uiPriority w:val="99"/>
    <w:rsid w:val="008168B2"/>
    <w:rPr>
      <w:color w:val="auto"/>
    </w:rPr>
  </w:style>
  <w:style w:type="paragraph" w:styleId="Seliteteksti">
    <w:name w:val="Balloon Text"/>
    <w:basedOn w:val="Normaali"/>
    <w:link w:val="SelitetekstiChar"/>
    <w:uiPriority w:val="99"/>
    <w:semiHidden/>
    <w:unhideWhenUsed/>
    <w:rsid w:val="008168B2"/>
    <w:rPr>
      <w:rFonts w:ascii="Tahoma" w:hAnsi="Tahoma" w:cs="Tahoma"/>
      <w:sz w:val="16"/>
      <w:szCs w:val="16"/>
    </w:rPr>
  </w:style>
  <w:style w:type="character" w:customStyle="1" w:styleId="SelitetekstiChar">
    <w:name w:val="Seliteteksti Char"/>
    <w:basedOn w:val="Kappaleenoletusfontti"/>
    <w:link w:val="Seliteteksti"/>
    <w:uiPriority w:val="99"/>
    <w:semiHidden/>
    <w:rsid w:val="00747B11"/>
    <w:rPr>
      <w:rFonts w:ascii="Tahoma" w:hAnsi="Tahoma" w:cs="Tahoma"/>
      <w:sz w:val="16"/>
      <w:szCs w:val="16"/>
    </w:rPr>
  </w:style>
  <w:style w:type="paragraph" w:styleId="Leipteksti">
    <w:name w:val="Body Text"/>
    <w:basedOn w:val="Normaali"/>
    <w:link w:val="LeiptekstiChar"/>
    <w:uiPriority w:val="1"/>
    <w:qFormat/>
    <w:rsid w:val="000C0FEB"/>
    <w:pPr>
      <w:spacing w:after="220"/>
      <w:ind w:left="2608"/>
    </w:pPr>
  </w:style>
  <w:style w:type="character" w:customStyle="1" w:styleId="LeiptekstiChar">
    <w:name w:val="Leipäteksti Char"/>
    <w:basedOn w:val="Kappaleenoletusfontti"/>
    <w:link w:val="Leipteksti"/>
    <w:uiPriority w:val="1"/>
    <w:rsid w:val="000C0FEB"/>
  </w:style>
  <w:style w:type="paragraph" w:styleId="Otsikko">
    <w:name w:val="Title"/>
    <w:basedOn w:val="Normaali"/>
    <w:next w:val="Leipteksti"/>
    <w:link w:val="OtsikkoChar"/>
    <w:uiPriority w:val="10"/>
    <w:qFormat/>
    <w:rsid w:val="00BE178E"/>
    <w:pPr>
      <w:spacing w:after="220"/>
    </w:pPr>
    <w:rPr>
      <w:rFonts w:asciiTheme="majorHAnsi" w:eastAsiaTheme="majorEastAsia" w:hAnsiTheme="majorHAnsi" w:cstheme="majorHAnsi"/>
      <w:b/>
      <w:sz w:val="30"/>
      <w:szCs w:val="52"/>
    </w:rPr>
  </w:style>
  <w:style w:type="character" w:customStyle="1" w:styleId="OtsikkoChar">
    <w:name w:val="Otsikko Char"/>
    <w:basedOn w:val="Kappaleenoletusfontti"/>
    <w:link w:val="Otsikko"/>
    <w:uiPriority w:val="10"/>
    <w:rsid w:val="00BE178E"/>
    <w:rPr>
      <w:rFonts w:asciiTheme="majorHAnsi" w:eastAsiaTheme="majorEastAsia" w:hAnsiTheme="majorHAnsi" w:cstheme="majorHAnsi"/>
      <w:b/>
      <w:sz w:val="30"/>
      <w:szCs w:val="52"/>
    </w:rPr>
  </w:style>
  <w:style w:type="character" w:customStyle="1" w:styleId="Otsikko1Char">
    <w:name w:val="Otsikko 1 Char"/>
    <w:basedOn w:val="Kappaleenoletusfontti"/>
    <w:link w:val="Otsikko1"/>
    <w:uiPriority w:val="9"/>
    <w:rsid w:val="000C0FEB"/>
    <w:rPr>
      <w:rFonts w:asciiTheme="majorHAnsi" w:eastAsiaTheme="majorEastAsia" w:hAnsiTheme="majorHAnsi" w:cstheme="majorBidi"/>
      <w:b/>
      <w:bCs/>
      <w:sz w:val="26"/>
      <w:szCs w:val="28"/>
    </w:rPr>
  </w:style>
  <w:style w:type="character" w:customStyle="1" w:styleId="Otsikko2Char">
    <w:name w:val="Otsikko 2 Char"/>
    <w:basedOn w:val="Kappaleenoletusfontti"/>
    <w:link w:val="Otsikko2"/>
    <w:uiPriority w:val="9"/>
    <w:rsid w:val="00465243"/>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465243"/>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465243"/>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465243"/>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465243"/>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465243"/>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465243"/>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465243"/>
    <w:rPr>
      <w:rFonts w:asciiTheme="majorHAnsi" w:eastAsiaTheme="majorEastAsia" w:hAnsiTheme="majorHAnsi" w:cstheme="majorBidi"/>
      <w:iCs/>
    </w:rPr>
  </w:style>
  <w:style w:type="numbering" w:customStyle="1" w:styleId="Valtiokonttoriotsikkonumerointi">
    <w:name w:val="Valtiokonttori otsikkonumerointi"/>
    <w:uiPriority w:val="99"/>
    <w:rsid w:val="008168B2"/>
    <w:pPr>
      <w:numPr>
        <w:numId w:val="3"/>
      </w:numPr>
    </w:pPr>
  </w:style>
  <w:style w:type="paragraph" w:styleId="Eivli">
    <w:name w:val="No Spacing"/>
    <w:uiPriority w:val="2"/>
    <w:qFormat/>
    <w:rsid w:val="008168B2"/>
    <w:pPr>
      <w:ind w:left="2608"/>
    </w:pPr>
  </w:style>
  <w:style w:type="numbering" w:customStyle="1" w:styleId="Valtiokonttoriluettelomerkit">
    <w:name w:val="Valtiokonttori luettelomerkit"/>
    <w:uiPriority w:val="99"/>
    <w:rsid w:val="00C232F6"/>
    <w:pPr>
      <w:numPr>
        <w:numId w:val="1"/>
      </w:numPr>
    </w:pPr>
  </w:style>
  <w:style w:type="numbering" w:customStyle="1" w:styleId="Valtiokonttoriluettelonumerointi">
    <w:name w:val="Valtiokonttori luettelonumerointi"/>
    <w:uiPriority w:val="99"/>
    <w:rsid w:val="00CA0C0C"/>
    <w:pPr>
      <w:numPr>
        <w:numId w:val="2"/>
      </w:numPr>
    </w:pPr>
  </w:style>
  <w:style w:type="paragraph" w:styleId="Merkittyluettelo">
    <w:name w:val="List Bullet"/>
    <w:basedOn w:val="Normaali"/>
    <w:uiPriority w:val="99"/>
    <w:qFormat/>
    <w:rsid w:val="00C232F6"/>
    <w:pPr>
      <w:numPr>
        <w:numId w:val="4"/>
      </w:numPr>
      <w:spacing w:after="220"/>
      <w:contextualSpacing/>
    </w:pPr>
  </w:style>
  <w:style w:type="paragraph" w:styleId="Numeroituluettelo">
    <w:name w:val="List Number"/>
    <w:basedOn w:val="Normaali"/>
    <w:uiPriority w:val="99"/>
    <w:qFormat/>
    <w:rsid w:val="00CA0C0C"/>
    <w:pPr>
      <w:numPr>
        <w:numId w:val="5"/>
      </w:numPr>
      <w:spacing w:after="220"/>
      <w:contextualSpacing/>
    </w:pPr>
  </w:style>
  <w:style w:type="paragraph" w:styleId="Sisllysluettelonotsikko">
    <w:name w:val="TOC Heading"/>
    <w:basedOn w:val="Otsikko1"/>
    <w:next w:val="Normaali"/>
    <w:uiPriority w:val="39"/>
    <w:qFormat/>
    <w:rsid w:val="008168B2"/>
    <w:pPr>
      <w:numPr>
        <w:numId w:val="0"/>
      </w:numPr>
      <w:outlineLvl w:val="9"/>
    </w:pPr>
    <w:rPr>
      <w:sz w:val="30"/>
    </w:rPr>
  </w:style>
  <w:style w:type="character" w:styleId="Kommentinviite">
    <w:name w:val="annotation reference"/>
    <w:basedOn w:val="Kappaleenoletusfontti"/>
    <w:uiPriority w:val="99"/>
    <w:semiHidden/>
    <w:unhideWhenUsed/>
    <w:rsid w:val="009108D5"/>
    <w:rPr>
      <w:sz w:val="16"/>
      <w:szCs w:val="16"/>
    </w:rPr>
  </w:style>
  <w:style w:type="paragraph" w:styleId="Kommentinteksti">
    <w:name w:val="annotation text"/>
    <w:basedOn w:val="Normaali"/>
    <w:link w:val="KommentintekstiChar"/>
    <w:uiPriority w:val="99"/>
    <w:semiHidden/>
    <w:unhideWhenUsed/>
    <w:rsid w:val="009108D5"/>
    <w:rPr>
      <w:sz w:val="20"/>
      <w:szCs w:val="20"/>
    </w:rPr>
  </w:style>
  <w:style w:type="character" w:customStyle="1" w:styleId="KommentintekstiChar">
    <w:name w:val="Kommentin teksti Char"/>
    <w:basedOn w:val="Kappaleenoletusfontti"/>
    <w:link w:val="Kommentinteksti"/>
    <w:uiPriority w:val="99"/>
    <w:semiHidden/>
    <w:rsid w:val="009108D5"/>
    <w:rPr>
      <w:sz w:val="20"/>
      <w:szCs w:val="20"/>
    </w:rPr>
  </w:style>
  <w:style w:type="paragraph" w:styleId="Kommentinotsikko">
    <w:name w:val="annotation subject"/>
    <w:basedOn w:val="Kommentinteksti"/>
    <w:next w:val="Kommentinteksti"/>
    <w:link w:val="KommentinotsikkoChar"/>
    <w:uiPriority w:val="99"/>
    <w:semiHidden/>
    <w:unhideWhenUsed/>
    <w:rsid w:val="009108D5"/>
    <w:rPr>
      <w:b/>
      <w:bCs/>
    </w:rPr>
  </w:style>
  <w:style w:type="character" w:customStyle="1" w:styleId="KommentinotsikkoChar">
    <w:name w:val="Kommentin otsikko Char"/>
    <w:basedOn w:val="KommentintekstiChar"/>
    <w:link w:val="Kommentinotsikko"/>
    <w:uiPriority w:val="99"/>
    <w:semiHidden/>
    <w:rsid w:val="009108D5"/>
    <w:rPr>
      <w:b/>
      <w:bCs/>
      <w:sz w:val="20"/>
      <w:szCs w:val="20"/>
    </w:rPr>
  </w:style>
  <w:style w:type="paragraph" w:customStyle="1" w:styleId="Default">
    <w:name w:val="Default"/>
    <w:rsid w:val="00A73C52"/>
    <w:pPr>
      <w:autoSpaceDE w:val="0"/>
      <w:autoSpaceDN w:val="0"/>
      <w:adjustRightInd w:val="0"/>
    </w:pPr>
    <w:rPr>
      <w:rFonts w:ascii="Arial" w:hAnsi="Arial" w:cs="Arial"/>
      <w:color w:val="000000"/>
      <w:sz w:val="24"/>
      <w:szCs w:val="24"/>
    </w:rPr>
  </w:style>
  <w:style w:type="character" w:styleId="Hyperlinkki">
    <w:name w:val="Hyperlink"/>
    <w:basedOn w:val="Kappaleenoletusfontti"/>
    <w:uiPriority w:val="99"/>
    <w:unhideWhenUsed/>
    <w:rsid w:val="004E1062"/>
    <w:rPr>
      <w:color w:val="0000FF"/>
      <w:u w:val="single"/>
    </w:rPr>
  </w:style>
  <w:style w:type="paragraph" w:customStyle="1" w:styleId="py">
    <w:name w:val="py"/>
    <w:basedOn w:val="Normaali"/>
    <w:rsid w:val="004E1062"/>
    <w:pPr>
      <w:spacing w:before="100" w:beforeAutospacing="1" w:after="100" w:afterAutospacing="1"/>
    </w:pPr>
    <w:rPr>
      <w:rFonts w:ascii="Times New Roman" w:eastAsia="Times New Roman" w:hAnsi="Times New Roman" w:cs="Times New Roman"/>
      <w:sz w:val="24"/>
      <w:szCs w:val="24"/>
      <w:lang w:eastAsia="fi-FI"/>
    </w:rPr>
  </w:style>
  <w:style w:type="paragraph" w:styleId="Sisluet1">
    <w:name w:val="toc 1"/>
    <w:basedOn w:val="Normaali"/>
    <w:next w:val="Normaali"/>
    <w:autoRedefine/>
    <w:uiPriority w:val="39"/>
    <w:qFormat/>
    <w:rsid w:val="00C84596"/>
    <w:pPr>
      <w:spacing w:after="100"/>
    </w:pPr>
  </w:style>
  <w:style w:type="paragraph" w:styleId="Sisluet2">
    <w:name w:val="toc 2"/>
    <w:basedOn w:val="Normaali"/>
    <w:next w:val="Normaali"/>
    <w:autoRedefine/>
    <w:uiPriority w:val="39"/>
    <w:qFormat/>
    <w:rsid w:val="00C84596"/>
    <w:pPr>
      <w:spacing w:after="100"/>
      <w:ind w:left="220"/>
    </w:pPr>
  </w:style>
  <w:style w:type="paragraph" w:styleId="Sisluet3">
    <w:name w:val="toc 3"/>
    <w:basedOn w:val="Normaali"/>
    <w:next w:val="Normaali"/>
    <w:autoRedefine/>
    <w:uiPriority w:val="39"/>
    <w:qFormat/>
    <w:rsid w:val="00C84596"/>
    <w:pPr>
      <w:spacing w:after="100"/>
      <w:ind w:left="440"/>
    </w:pPr>
  </w:style>
  <w:style w:type="paragraph" w:styleId="Luettelokappale">
    <w:name w:val="List Paragraph"/>
    <w:basedOn w:val="Normaali"/>
    <w:uiPriority w:val="34"/>
    <w:unhideWhenUsed/>
    <w:rsid w:val="00097DD4"/>
    <w:pPr>
      <w:ind w:left="720"/>
      <w:contextualSpacing/>
    </w:pPr>
  </w:style>
  <w:style w:type="paragraph" w:styleId="Muutos">
    <w:name w:val="Revision"/>
    <w:hidden/>
    <w:uiPriority w:val="99"/>
    <w:semiHidden/>
    <w:rsid w:val="00862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08930">
      <w:bodyDiv w:val="1"/>
      <w:marLeft w:val="0"/>
      <w:marRight w:val="0"/>
      <w:marTop w:val="0"/>
      <w:marBottom w:val="0"/>
      <w:divBdr>
        <w:top w:val="none" w:sz="0" w:space="0" w:color="auto"/>
        <w:left w:val="none" w:sz="0" w:space="0" w:color="auto"/>
        <w:bottom w:val="none" w:sz="0" w:space="0" w:color="auto"/>
        <w:right w:val="none" w:sz="0" w:space="0" w:color="auto"/>
      </w:divBdr>
    </w:div>
    <w:div w:id="137110206">
      <w:bodyDiv w:val="1"/>
      <w:marLeft w:val="0"/>
      <w:marRight w:val="0"/>
      <w:marTop w:val="0"/>
      <w:marBottom w:val="0"/>
      <w:divBdr>
        <w:top w:val="none" w:sz="0" w:space="0" w:color="auto"/>
        <w:left w:val="none" w:sz="0" w:space="0" w:color="auto"/>
        <w:bottom w:val="none" w:sz="0" w:space="0" w:color="auto"/>
        <w:right w:val="none" w:sz="0" w:space="0" w:color="auto"/>
      </w:divBdr>
    </w:div>
    <w:div w:id="225264180">
      <w:bodyDiv w:val="1"/>
      <w:marLeft w:val="0"/>
      <w:marRight w:val="0"/>
      <w:marTop w:val="0"/>
      <w:marBottom w:val="0"/>
      <w:divBdr>
        <w:top w:val="none" w:sz="0" w:space="0" w:color="auto"/>
        <w:left w:val="none" w:sz="0" w:space="0" w:color="auto"/>
        <w:bottom w:val="none" w:sz="0" w:space="0" w:color="auto"/>
        <w:right w:val="none" w:sz="0" w:space="0" w:color="auto"/>
      </w:divBdr>
    </w:div>
    <w:div w:id="229199845">
      <w:bodyDiv w:val="1"/>
      <w:marLeft w:val="0"/>
      <w:marRight w:val="0"/>
      <w:marTop w:val="0"/>
      <w:marBottom w:val="0"/>
      <w:divBdr>
        <w:top w:val="none" w:sz="0" w:space="0" w:color="auto"/>
        <w:left w:val="none" w:sz="0" w:space="0" w:color="auto"/>
        <w:bottom w:val="none" w:sz="0" w:space="0" w:color="auto"/>
        <w:right w:val="none" w:sz="0" w:space="0" w:color="auto"/>
      </w:divBdr>
    </w:div>
    <w:div w:id="269246864">
      <w:bodyDiv w:val="1"/>
      <w:marLeft w:val="0"/>
      <w:marRight w:val="0"/>
      <w:marTop w:val="0"/>
      <w:marBottom w:val="0"/>
      <w:divBdr>
        <w:top w:val="none" w:sz="0" w:space="0" w:color="auto"/>
        <w:left w:val="none" w:sz="0" w:space="0" w:color="auto"/>
        <w:bottom w:val="none" w:sz="0" w:space="0" w:color="auto"/>
        <w:right w:val="none" w:sz="0" w:space="0" w:color="auto"/>
      </w:divBdr>
    </w:div>
    <w:div w:id="280112176">
      <w:bodyDiv w:val="1"/>
      <w:marLeft w:val="0"/>
      <w:marRight w:val="0"/>
      <w:marTop w:val="0"/>
      <w:marBottom w:val="0"/>
      <w:divBdr>
        <w:top w:val="none" w:sz="0" w:space="0" w:color="auto"/>
        <w:left w:val="none" w:sz="0" w:space="0" w:color="auto"/>
        <w:bottom w:val="none" w:sz="0" w:space="0" w:color="auto"/>
        <w:right w:val="none" w:sz="0" w:space="0" w:color="auto"/>
      </w:divBdr>
    </w:div>
    <w:div w:id="291836885">
      <w:bodyDiv w:val="1"/>
      <w:marLeft w:val="0"/>
      <w:marRight w:val="0"/>
      <w:marTop w:val="0"/>
      <w:marBottom w:val="0"/>
      <w:divBdr>
        <w:top w:val="none" w:sz="0" w:space="0" w:color="auto"/>
        <w:left w:val="none" w:sz="0" w:space="0" w:color="auto"/>
        <w:bottom w:val="none" w:sz="0" w:space="0" w:color="auto"/>
        <w:right w:val="none" w:sz="0" w:space="0" w:color="auto"/>
      </w:divBdr>
      <w:divsChild>
        <w:div w:id="2006007422">
          <w:marLeft w:val="0"/>
          <w:marRight w:val="0"/>
          <w:marTop w:val="0"/>
          <w:marBottom w:val="0"/>
          <w:divBdr>
            <w:top w:val="none" w:sz="0" w:space="0" w:color="auto"/>
            <w:left w:val="none" w:sz="0" w:space="0" w:color="auto"/>
            <w:bottom w:val="none" w:sz="0" w:space="0" w:color="auto"/>
            <w:right w:val="none" w:sz="0" w:space="0" w:color="auto"/>
          </w:divBdr>
          <w:divsChild>
            <w:div w:id="1801799071">
              <w:marLeft w:val="0"/>
              <w:marRight w:val="0"/>
              <w:marTop w:val="0"/>
              <w:marBottom w:val="0"/>
              <w:divBdr>
                <w:top w:val="none" w:sz="0" w:space="0" w:color="auto"/>
                <w:left w:val="none" w:sz="0" w:space="0" w:color="auto"/>
                <w:bottom w:val="none" w:sz="0" w:space="0" w:color="auto"/>
                <w:right w:val="none" w:sz="0" w:space="0" w:color="auto"/>
              </w:divBdr>
              <w:divsChild>
                <w:div w:id="1360619954">
                  <w:marLeft w:val="0"/>
                  <w:marRight w:val="0"/>
                  <w:marTop w:val="0"/>
                  <w:marBottom w:val="0"/>
                  <w:divBdr>
                    <w:top w:val="none" w:sz="0" w:space="0" w:color="auto"/>
                    <w:left w:val="none" w:sz="0" w:space="0" w:color="auto"/>
                    <w:bottom w:val="none" w:sz="0" w:space="0" w:color="auto"/>
                    <w:right w:val="none" w:sz="0" w:space="0" w:color="auto"/>
                  </w:divBdr>
                  <w:divsChild>
                    <w:div w:id="4519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409099">
      <w:bodyDiv w:val="1"/>
      <w:marLeft w:val="0"/>
      <w:marRight w:val="0"/>
      <w:marTop w:val="0"/>
      <w:marBottom w:val="0"/>
      <w:divBdr>
        <w:top w:val="none" w:sz="0" w:space="0" w:color="auto"/>
        <w:left w:val="none" w:sz="0" w:space="0" w:color="auto"/>
        <w:bottom w:val="none" w:sz="0" w:space="0" w:color="auto"/>
        <w:right w:val="none" w:sz="0" w:space="0" w:color="auto"/>
      </w:divBdr>
    </w:div>
    <w:div w:id="325206417">
      <w:bodyDiv w:val="1"/>
      <w:marLeft w:val="0"/>
      <w:marRight w:val="0"/>
      <w:marTop w:val="0"/>
      <w:marBottom w:val="0"/>
      <w:divBdr>
        <w:top w:val="none" w:sz="0" w:space="0" w:color="auto"/>
        <w:left w:val="none" w:sz="0" w:space="0" w:color="auto"/>
        <w:bottom w:val="none" w:sz="0" w:space="0" w:color="auto"/>
        <w:right w:val="none" w:sz="0" w:space="0" w:color="auto"/>
      </w:divBdr>
    </w:div>
    <w:div w:id="340787383">
      <w:bodyDiv w:val="1"/>
      <w:marLeft w:val="0"/>
      <w:marRight w:val="0"/>
      <w:marTop w:val="0"/>
      <w:marBottom w:val="0"/>
      <w:divBdr>
        <w:top w:val="none" w:sz="0" w:space="0" w:color="auto"/>
        <w:left w:val="none" w:sz="0" w:space="0" w:color="auto"/>
        <w:bottom w:val="none" w:sz="0" w:space="0" w:color="auto"/>
        <w:right w:val="none" w:sz="0" w:space="0" w:color="auto"/>
      </w:divBdr>
    </w:div>
    <w:div w:id="402678597">
      <w:bodyDiv w:val="1"/>
      <w:marLeft w:val="0"/>
      <w:marRight w:val="0"/>
      <w:marTop w:val="0"/>
      <w:marBottom w:val="0"/>
      <w:divBdr>
        <w:top w:val="none" w:sz="0" w:space="0" w:color="auto"/>
        <w:left w:val="none" w:sz="0" w:space="0" w:color="auto"/>
        <w:bottom w:val="none" w:sz="0" w:space="0" w:color="auto"/>
        <w:right w:val="none" w:sz="0" w:space="0" w:color="auto"/>
      </w:divBdr>
    </w:div>
    <w:div w:id="402871428">
      <w:bodyDiv w:val="1"/>
      <w:marLeft w:val="0"/>
      <w:marRight w:val="0"/>
      <w:marTop w:val="0"/>
      <w:marBottom w:val="0"/>
      <w:divBdr>
        <w:top w:val="none" w:sz="0" w:space="0" w:color="auto"/>
        <w:left w:val="none" w:sz="0" w:space="0" w:color="auto"/>
        <w:bottom w:val="none" w:sz="0" w:space="0" w:color="auto"/>
        <w:right w:val="none" w:sz="0" w:space="0" w:color="auto"/>
      </w:divBdr>
    </w:div>
    <w:div w:id="449593594">
      <w:bodyDiv w:val="1"/>
      <w:marLeft w:val="0"/>
      <w:marRight w:val="0"/>
      <w:marTop w:val="0"/>
      <w:marBottom w:val="0"/>
      <w:divBdr>
        <w:top w:val="none" w:sz="0" w:space="0" w:color="auto"/>
        <w:left w:val="none" w:sz="0" w:space="0" w:color="auto"/>
        <w:bottom w:val="none" w:sz="0" w:space="0" w:color="auto"/>
        <w:right w:val="none" w:sz="0" w:space="0" w:color="auto"/>
      </w:divBdr>
    </w:div>
    <w:div w:id="769932792">
      <w:bodyDiv w:val="1"/>
      <w:marLeft w:val="0"/>
      <w:marRight w:val="0"/>
      <w:marTop w:val="0"/>
      <w:marBottom w:val="0"/>
      <w:divBdr>
        <w:top w:val="none" w:sz="0" w:space="0" w:color="auto"/>
        <w:left w:val="none" w:sz="0" w:space="0" w:color="auto"/>
        <w:bottom w:val="none" w:sz="0" w:space="0" w:color="auto"/>
        <w:right w:val="none" w:sz="0" w:space="0" w:color="auto"/>
      </w:divBdr>
      <w:divsChild>
        <w:div w:id="1890148773">
          <w:marLeft w:val="0"/>
          <w:marRight w:val="0"/>
          <w:marTop w:val="0"/>
          <w:marBottom w:val="0"/>
          <w:divBdr>
            <w:top w:val="none" w:sz="0" w:space="0" w:color="auto"/>
            <w:left w:val="none" w:sz="0" w:space="0" w:color="auto"/>
            <w:bottom w:val="none" w:sz="0" w:space="0" w:color="auto"/>
            <w:right w:val="none" w:sz="0" w:space="0" w:color="auto"/>
          </w:divBdr>
          <w:divsChild>
            <w:div w:id="246036020">
              <w:marLeft w:val="0"/>
              <w:marRight w:val="0"/>
              <w:marTop w:val="0"/>
              <w:marBottom w:val="0"/>
              <w:divBdr>
                <w:top w:val="none" w:sz="0" w:space="0" w:color="auto"/>
                <w:left w:val="none" w:sz="0" w:space="0" w:color="auto"/>
                <w:bottom w:val="none" w:sz="0" w:space="0" w:color="auto"/>
                <w:right w:val="none" w:sz="0" w:space="0" w:color="auto"/>
              </w:divBdr>
              <w:divsChild>
                <w:div w:id="418215871">
                  <w:marLeft w:val="0"/>
                  <w:marRight w:val="0"/>
                  <w:marTop w:val="0"/>
                  <w:marBottom w:val="0"/>
                  <w:divBdr>
                    <w:top w:val="none" w:sz="0" w:space="0" w:color="auto"/>
                    <w:left w:val="none" w:sz="0" w:space="0" w:color="auto"/>
                    <w:bottom w:val="none" w:sz="0" w:space="0" w:color="auto"/>
                    <w:right w:val="none" w:sz="0" w:space="0" w:color="auto"/>
                  </w:divBdr>
                  <w:divsChild>
                    <w:div w:id="3419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48182">
      <w:bodyDiv w:val="1"/>
      <w:marLeft w:val="0"/>
      <w:marRight w:val="0"/>
      <w:marTop w:val="0"/>
      <w:marBottom w:val="0"/>
      <w:divBdr>
        <w:top w:val="none" w:sz="0" w:space="0" w:color="auto"/>
        <w:left w:val="none" w:sz="0" w:space="0" w:color="auto"/>
        <w:bottom w:val="none" w:sz="0" w:space="0" w:color="auto"/>
        <w:right w:val="none" w:sz="0" w:space="0" w:color="auto"/>
      </w:divBdr>
    </w:div>
    <w:div w:id="1004357579">
      <w:bodyDiv w:val="1"/>
      <w:marLeft w:val="0"/>
      <w:marRight w:val="0"/>
      <w:marTop w:val="0"/>
      <w:marBottom w:val="0"/>
      <w:divBdr>
        <w:top w:val="none" w:sz="0" w:space="0" w:color="auto"/>
        <w:left w:val="none" w:sz="0" w:space="0" w:color="auto"/>
        <w:bottom w:val="none" w:sz="0" w:space="0" w:color="auto"/>
        <w:right w:val="none" w:sz="0" w:space="0" w:color="auto"/>
      </w:divBdr>
    </w:div>
    <w:div w:id="1017122129">
      <w:bodyDiv w:val="1"/>
      <w:marLeft w:val="0"/>
      <w:marRight w:val="0"/>
      <w:marTop w:val="0"/>
      <w:marBottom w:val="0"/>
      <w:divBdr>
        <w:top w:val="none" w:sz="0" w:space="0" w:color="auto"/>
        <w:left w:val="none" w:sz="0" w:space="0" w:color="auto"/>
        <w:bottom w:val="none" w:sz="0" w:space="0" w:color="auto"/>
        <w:right w:val="none" w:sz="0" w:space="0" w:color="auto"/>
      </w:divBdr>
    </w:div>
    <w:div w:id="1098674649">
      <w:bodyDiv w:val="1"/>
      <w:marLeft w:val="0"/>
      <w:marRight w:val="0"/>
      <w:marTop w:val="0"/>
      <w:marBottom w:val="0"/>
      <w:divBdr>
        <w:top w:val="none" w:sz="0" w:space="0" w:color="auto"/>
        <w:left w:val="none" w:sz="0" w:space="0" w:color="auto"/>
        <w:bottom w:val="none" w:sz="0" w:space="0" w:color="auto"/>
        <w:right w:val="none" w:sz="0" w:space="0" w:color="auto"/>
      </w:divBdr>
    </w:div>
    <w:div w:id="1137068471">
      <w:bodyDiv w:val="1"/>
      <w:marLeft w:val="0"/>
      <w:marRight w:val="0"/>
      <w:marTop w:val="0"/>
      <w:marBottom w:val="0"/>
      <w:divBdr>
        <w:top w:val="none" w:sz="0" w:space="0" w:color="auto"/>
        <w:left w:val="none" w:sz="0" w:space="0" w:color="auto"/>
        <w:bottom w:val="none" w:sz="0" w:space="0" w:color="auto"/>
        <w:right w:val="none" w:sz="0" w:space="0" w:color="auto"/>
      </w:divBdr>
    </w:div>
    <w:div w:id="1149633926">
      <w:bodyDiv w:val="1"/>
      <w:marLeft w:val="0"/>
      <w:marRight w:val="0"/>
      <w:marTop w:val="0"/>
      <w:marBottom w:val="0"/>
      <w:divBdr>
        <w:top w:val="none" w:sz="0" w:space="0" w:color="auto"/>
        <w:left w:val="none" w:sz="0" w:space="0" w:color="auto"/>
        <w:bottom w:val="none" w:sz="0" w:space="0" w:color="auto"/>
        <w:right w:val="none" w:sz="0" w:space="0" w:color="auto"/>
      </w:divBdr>
    </w:div>
    <w:div w:id="1257178566">
      <w:bodyDiv w:val="1"/>
      <w:marLeft w:val="0"/>
      <w:marRight w:val="0"/>
      <w:marTop w:val="0"/>
      <w:marBottom w:val="0"/>
      <w:divBdr>
        <w:top w:val="none" w:sz="0" w:space="0" w:color="auto"/>
        <w:left w:val="none" w:sz="0" w:space="0" w:color="auto"/>
        <w:bottom w:val="none" w:sz="0" w:space="0" w:color="auto"/>
        <w:right w:val="none" w:sz="0" w:space="0" w:color="auto"/>
      </w:divBdr>
    </w:div>
    <w:div w:id="1562329315">
      <w:bodyDiv w:val="1"/>
      <w:marLeft w:val="0"/>
      <w:marRight w:val="0"/>
      <w:marTop w:val="0"/>
      <w:marBottom w:val="0"/>
      <w:divBdr>
        <w:top w:val="none" w:sz="0" w:space="0" w:color="auto"/>
        <w:left w:val="none" w:sz="0" w:space="0" w:color="auto"/>
        <w:bottom w:val="none" w:sz="0" w:space="0" w:color="auto"/>
        <w:right w:val="none" w:sz="0" w:space="0" w:color="auto"/>
      </w:divBdr>
    </w:div>
    <w:div w:id="1895507301">
      <w:bodyDiv w:val="1"/>
      <w:marLeft w:val="0"/>
      <w:marRight w:val="0"/>
      <w:marTop w:val="0"/>
      <w:marBottom w:val="0"/>
      <w:divBdr>
        <w:top w:val="none" w:sz="0" w:space="0" w:color="auto"/>
        <w:left w:val="none" w:sz="0" w:space="0" w:color="auto"/>
        <w:bottom w:val="none" w:sz="0" w:space="0" w:color="auto"/>
        <w:right w:val="none" w:sz="0" w:space="0" w:color="auto"/>
      </w:divBdr>
      <w:divsChild>
        <w:div w:id="929393888">
          <w:marLeft w:val="0"/>
          <w:marRight w:val="0"/>
          <w:marTop w:val="0"/>
          <w:marBottom w:val="0"/>
          <w:divBdr>
            <w:top w:val="none" w:sz="0" w:space="0" w:color="auto"/>
            <w:left w:val="none" w:sz="0" w:space="0" w:color="auto"/>
            <w:bottom w:val="none" w:sz="0" w:space="0" w:color="auto"/>
            <w:right w:val="none" w:sz="0" w:space="0" w:color="auto"/>
          </w:divBdr>
          <w:divsChild>
            <w:div w:id="299962914">
              <w:marLeft w:val="0"/>
              <w:marRight w:val="0"/>
              <w:marTop w:val="0"/>
              <w:marBottom w:val="0"/>
              <w:divBdr>
                <w:top w:val="none" w:sz="0" w:space="0" w:color="auto"/>
                <w:left w:val="none" w:sz="0" w:space="0" w:color="auto"/>
                <w:bottom w:val="none" w:sz="0" w:space="0" w:color="auto"/>
                <w:right w:val="none" w:sz="0" w:space="0" w:color="auto"/>
              </w:divBdr>
              <w:divsChild>
                <w:div w:id="1292784186">
                  <w:marLeft w:val="0"/>
                  <w:marRight w:val="0"/>
                  <w:marTop w:val="0"/>
                  <w:marBottom w:val="0"/>
                  <w:divBdr>
                    <w:top w:val="none" w:sz="0" w:space="0" w:color="auto"/>
                    <w:left w:val="none" w:sz="0" w:space="0" w:color="auto"/>
                    <w:bottom w:val="none" w:sz="0" w:space="0" w:color="auto"/>
                    <w:right w:val="none" w:sz="0" w:space="0" w:color="auto"/>
                  </w:divBdr>
                  <w:divsChild>
                    <w:div w:id="143316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851334">
      <w:bodyDiv w:val="1"/>
      <w:marLeft w:val="0"/>
      <w:marRight w:val="0"/>
      <w:marTop w:val="0"/>
      <w:marBottom w:val="0"/>
      <w:divBdr>
        <w:top w:val="none" w:sz="0" w:space="0" w:color="auto"/>
        <w:left w:val="none" w:sz="0" w:space="0" w:color="auto"/>
        <w:bottom w:val="none" w:sz="0" w:space="0" w:color="auto"/>
        <w:right w:val="none" w:sz="0" w:space="0" w:color="auto"/>
      </w:divBdr>
      <w:divsChild>
        <w:div w:id="1761415622">
          <w:marLeft w:val="0"/>
          <w:marRight w:val="0"/>
          <w:marTop w:val="0"/>
          <w:marBottom w:val="0"/>
          <w:divBdr>
            <w:top w:val="none" w:sz="0" w:space="0" w:color="auto"/>
            <w:left w:val="none" w:sz="0" w:space="0" w:color="auto"/>
            <w:bottom w:val="none" w:sz="0" w:space="0" w:color="auto"/>
            <w:right w:val="none" w:sz="0" w:space="0" w:color="auto"/>
          </w:divBdr>
          <w:divsChild>
            <w:div w:id="348021666">
              <w:marLeft w:val="0"/>
              <w:marRight w:val="0"/>
              <w:marTop w:val="0"/>
              <w:marBottom w:val="0"/>
              <w:divBdr>
                <w:top w:val="none" w:sz="0" w:space="0" w:color="auto"/>
                <w:left w:val="none" w:sz="0" w:space="0" w:color="auto"/>
                <w:bottom w:val="none" w:sz="0" w:space="0" w:color="auto"/>
                <w:right w:val="none" w:sz="0" w:space="0" w:color="auto"/>
              </w:divBdr>
              <w:divsChild>
                <w:div w:id="1410419571">
                  <w:marLeft w:val="0"/>
                  <w:marRight w:val="0"/>
                  <w:marTop w:val="0"/>
                  <w:marBottom w:val="0"/>
                  <w:divBdr>
                    <w:top w:val="none" w:sz="0" w:space="0" w:color="auto"/>
                    <w:left w:val="none" w:sz="0" w:space="0" w:color="auto"/>
                    <w:bottom w:val="none" w:sz="0" w:space="0" w:color="auto"/>
                    <w:right w:val="none" w:sz="0" w:space="0" w:color="auto"/>
                  </w:divBdr>
                  <w:divsChild>
                    <w:div w:id="14066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11774">
      <w:bodyDiv w:val="1"/>
      <w:marLeft w:val="0"/>
      <w:marRight w:val="0"/>
      <w:marTop w:val="0"/>
      <w:marBottom w:val="0"/>
      <w:divBdr>
        <w:top w:val="none" w:sz="0" w:space="0" w:color="auto"/>
        <w:left w:val="none" w:sz="0" w:space="0" w:color="auto"/>
        <w:bottom w:val="none" w:sz="0" w:space="0" w:color="auto"/>
        <w:right w:val="none" w:sz="0" w:space="0" w:color="auto"/>
      </w:divBdr>
    </w:div>
    <w:div w:id="21004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makve\AppData\Roaming\Microsoft\Mallit\1%20Valtiokonttori%20suomi\Perusasiakir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F689EA088F4E12AFE6F5EDDEF6FA18"/>
        <w:category>
          <w:name w:val="Yleiset"/>
          <w:gallery w:val="placeholder"/>
        </w:category>
        <w:types>
          <w:type w:val="bbPlcHdr"/>
        </w:types>
        <w:behaviors>
          <w:behavior w:val="content"/>
        </w:behaviors>
        <w:guid w:val="{44207C67-B751-4BF1-BA2C-FA829872A901}"/>
      </w:docPartPr>
      <w:docPartBody>
        <w:p w:rsidR="00074681" w:rsidRDefault="003775E5" w:rsidP="003775E5">
          <w:pPr>
            <w:pStyle w:val="66F689EA088F4E12AFE6F5EDDEF6FA18"/>
          </w:pPr>
          <w:r w:rsidRPr="0094245E">
            <w:rPr>
              <w:rStyle w:val="Paikkamerkkiteksti"/>
            </w:rPr>
            <w:t>[Otsikko]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5E5"/>
    <w:rsid w:val="0001346F"/>
    <w:rsid w:val="00074681"/>
    <w:rsid w:val="001B3C82"/>
    <w:rsid w:val="00227CF2"/>
    <w:rsid w:val="00251F8C"/>
    <w:rsid w:val="00353EC6"/>
    <w:rsid w:val="003775E5"/>
    <w:rsid w:val="004461EE"/>
    <w:rsid w:val="0057222C"/>
    <w:rsid w:val="005A02A3"/>
    <w:rsid w:val="005C22BC"/>
    <w:rsid w:val="005E003C"/>
    <w:rsid w:val="0064546F"/>
    <w:rsid w:val="00684BD5"/>
    <w:rsid w:val="00775420"/>
    <w:rsid w:val="007844EE"/>
    <w:rsid w:val="007A1039"/>
    <w:rsid w:val="007F286C"/>
    <w:rsid w:val="008028DD"/>
    <w:rsid w:val="008C248C"/>
    <w:rsid w:val="00970300"/>
    <w:rsid w:val="00996AB8"/>
    <w:rsid w:val="009C00F5"/>
    <w:rsid w:val="00A8677F"/>
    <w:rsid w:val="00A95722"/>
    <w:rsid w:val="00AC1F41"/>
    <w:rsid w:val="00AE365A"/>
    <w:rsid w:val="00C31192"/>
    <w:rsid w:val="00C64927"/>
    <w:rsid w:val="00CD4A04"/>
    <w:rsid w:val="00D1436E"/>
    <w:rsid w:val="00D16422"/>
    <w:rsid w:val="00D66BA5"/>
    <w:rsid w:val="00DB1D49"/>
    <w:rsid w:val="00DB4EB3"/>
    <w:rsid w:val="00DC54A0"/>
    <w:rsid w:val="00DD4EC3"/>
    <w:rsid w:val="00E116BC"/>
    <w:rsid w:val="00FE06F1"/>
    <w:rsid w:val="00FE34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0BB60FB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3775E5"/>
    <w:rPr>
      <w:color w:val="auto"/>
    </w:rPr>
  </w:style>
  <w:style w:type="paragraph" w:customStyle="1" w:styleId="4917CCA9429D409FB05B3B98DF1AA45C">
    <w:name w:val="4917CCA9429D409FB05B3B98DF1AA45C"/>
  </w:style>
  <w:style w:type="paragraph" w:customStyle="1" w:styleId="81B3D31A91954035B9D9FB059040F9D4">
    <w:name w:val="81B3D31A91954035B9D9FB059040F9D4"/>
  </w:style>
  <w:style w:type="paragraph" w:customStyle="1" w:styleId="2A1365F5DBBC4D3BB9DFFCCF4B6E867B">
    <w:name w:val="2A1365F5DBBC4D3BB9DFFCCF4B6E867B"/>
    <w:rsid w:val="003775E5"/>
  </w:style>
  <w:style w:type="paragraph" w:customStyle="1" w:styleId="DEEAD7255A74498A899269792FC2763C">
    <w:name w:val="DEEAD7255A74498A899269792FC2763C"/>
    <w:rsid w:val="003775E5"/>
  </w:style>
  <w:style w:type="paragraph" w:customStyle="1" w:styleId="D6BD8E44980141628CED3DF955EAE1A6">
    <w:name w:val="D6BD8E44980141628CED3DF955EAE1A6"/>
    <w:rsid w:val="003775E5"/>
  </w:style>
  <w:style w:type="paragraph" w:customStyle="1" w:styleId="66F689EA088F4E12AFE6F5EDDEF6FA18">
    <w:name w:val="66F689EA088F4E12AFE6F5EDDEF6FA18"/>
    <w:rsid w:val="003775E5"/>
  </w:style>
  <w:style w:type="paragraph" w:customStyle="1" w:styleId="2AF08FB7FB994C3D9D4866A35F4710E3">
    <w:name w:val="2AF08FB7FB994C3D9D4866A35F4710E3"/>
    <w:rsid w:val="00C31192"/>
  </w:style>
  <w:style w:type="paragraph" w:customStyle="1" w:styleId="690680D226CB47A58F5D6F85B7B544C4">
    <w:name w:val="690680D226CB47A58F5D6F85B7B544C4"/>
    <w:rsid w:val="00C31192"/>
  </w:style>
  <w:style w:type="paragraph" w:customStyle="1" w:styleId="3C2530B3F6184DFDB097C2D9FB0A40F3">
    <w:name w:val="3C2530B3F6184DFDB097C2D9FB0A40F3"/>
    <w:rsid w:val="00C311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Valtiokonttori">
      <a:dk1>
        <a:sysClr val="windowText" lastClr="000000"/>
      </a:dk1>
      <a:lt1>
        <a:sysClr val="window" lastClr="FFFFFF"/>
      </a:lt1>
      <a:dk2>
        <a:srgbClr val="006265"/>
      </a:dk2>
      <a:lt2>
        <a:srgbClr val="A7B8B4"/>
      </a:lt2>
      <a:accent1>
        <a:srgbClr val="5BBBB7"/>
      </a:accent1>
      <a:accent2>
        <a:srgbClr val="006265"/>
      </a:accent2>
      <a:accent3>
        <a:srgbClr val="A7B8B4"/>
      </a:accent3>
      <a:accent4>
        <a:srgbClr val="D6E342"/>
      </a:accent4>
      <a:accent5>
        <a:srgbClr val="606165"/>
      </a:accent5>
      <a:accent6>
        <a:srgbClr val="F7E654"/>
      </a:accent6>
      <a:hlink>
        <a:srgbClr val="006265"/>
      </a:hlink>
      <a:folHlink>
        <a:srgbClr val="800080"/>
      </a:folHlink>
    </a:clrScheme>
    <a:fontScheme name="Valtiokontto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2CC9F-CB2C-4CD9-BB6B-CB59088A0F3C}">
  <ds:schemaRefs>
    <ds:schemaRef ds:uri="http://schemas.microsoft.com/sharepoint/v3/contenttype/forms"/>
  </ds:schemaRefs>
</ds:datastoreItem>
</file>

<file path=customXml/itemProps2.xml><?xml version="1.0" encoding="utf-8"?>
<ds:datastoreItem xmlns:ds="http://schemas.openxmlformats.org/officeDocument/2006/customXml" ds:itemID="{7B0B84D3-DD61-4F6A-8B94-3D7676252263}">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75521963-bd9c-487d-880b-e0afea1526fd"/>
    <ds:schemaRef ds:uri="http://www.w3.org/XML/1998/namespace"/>
    <ds:schemaRef ds:uri="http://purl.org/dc/dcmitype/"/>
  </ds:schemaRefs>
</ds:datastoreItem>
</file>

<file path=customXml/itemProps3.xml><?xml version="1.0" encoding="utf-8"?>
<ds:datastoreItem xmlns:ds="http://schemas.openxmlformats.org/officeDocument/2006/customXml" ds:itemID="{146CE8FF-9FA6-4E02-A2EF-AA05D885B57A}"/>
</file>

<file path=customXml/itemProps4.xml><?xml version="1.0" encoding="utf-8"?>
<ds:datastoreItem xmlns:ds="http://schemas.openxmlformats.org/officeDocument/2006/customXml" ds:itemID="{4ABCF86F-7B86-4165-9CA7-23871F86D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Perusasiakirja.dotx</Template>
  <TotalTime>0</TotalTime>
  <Pages>1</Pages>
  <Words>160</Words>
  <Characters>1302</Characters>
  <Application>Microsoft Office Word</Application>
  <DocSecurity>0</DocSecurity>
  <Lines>10</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Godkännande av verifikat i servicecentret</vt:lpstr>
      <vt:lpstr>Tositteiden hyväksyminen</vt:lpstr>
    </vt:vector>
  </TitlesOfParts>
  <Company>Valtiokonttori</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Godkännande av verifikat i servicecentret</dc:title>
  <dc:subject/>
  <dc:creator>Mäki Veera</dc:creator>
  <cp:keywords/>
  <dc:description/>
  <cp:lastModifiedBy>Laitinen Merja</cp:lastModifiedBy>
  <cp:revision>2</cp:revision>
  <cp:lastPrinted>2017-05-19T12:25:00Z</cp:lastPrinted>
  <dcterms:created xsi:type="dcterms:W3CDTF">2019-04-24T11:12:00Z</dcterms:created>
  <dcterms:modified xsi:type="dcterms:W3CDTF">2019-04-24T11:12:00Z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y fmtid="{D5CDD505-2E9C-101B-9397-08002B2CF9AE}" pid="3" name="VKOrganization">
    <vt:lpwstr>Valtiokonttori</vt:lpwstr>
  </property>
  <property fmtid="{D5CDD505-2E9C-101B-9397-08002B2CF9AE}" pid="4" name="vkDocumentType">
    <vt:lpwstr>14;#Muistio|20cbf6f1-c289-44d8-a539-59e23d9017b8</vt:lpwstr>
  </property>
  <property fmtid="{D5CDD505-2E9C-101B-9397-08002B2CF9AE}" pid="5" name="vkBusinessArea">
    <vt:lpwstr>8;#Talous ja henkilöstö|a9780881-6a39-46f3-8c14-216831b6f763</vt:lpwstr>
  </property>
  <property fmtid="{D5CDD505-2E9C-101B-9397-08002B2CF9AE}" pid="6" name="vkRecordClass">
    <vt:lpwstr>28;#Kirjanpito ja maksuliikenne|64584c9d-c63e-46e6-beb8-5a5a0fa83ae5</vt:lpwstr>
  </property>
  <property fmtid="{D5CDD505-2E9C-101B-9397-08002B2CF9AE}" pid="7" name="vkKeywords">
    <vt:lpwstr/>
  </property>
</Properties>
</file>