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E6ADF" w14:textId="77777777" w:rsidR="009C79DD" w:rsidRDefault="009C79DD" w:rsidP="00335790">
      <w:pPr>
        <w:pStyle w:val="Leipteksti"/>
        <w:ind w:left="0"/>
      </w:pPr>
      <w:bookmarkStart w:id="0" w:name="_GoBack"/>
      <w:bookmarkEnd w:id="0"/>
    </w:p>
    <w:p w14:paraId="45CE6AE0" w14:textId="2F4A88E8" w:rsidR="008C4925" w:rsidRDefault="00320CCB" w:rsidP="00320CCB">
      <w:pPr>
        <w:pStyle w:val="Leipteksti"/>
        <w:tabs>
          <w:tab w:val="left" w:pos="6960"/>
        </w:tabs>
        <w:ind w:left="0"/>
      </w:pPr>
      <w:r>
        <w:tab/>
      </w:r>
    </w:p>
    <w:p w14:paraId="45CE6AE1" w14:textId="77777777" w:rsidR="008C4925" w:rsidRDefault="008C4925" w:rsidP="00335790">
      <w:pPr>
        <w:pStyle w:val="Leipteksti"/>
        <w:ind w:left="0"/>
      </w:pPr>
    </w:p>
    <w:p w14:paraId="45CE6AE2" w14:textId="77777777" w:rsidR="00335790" w:rsidRDefault="00335790" w:rsidP="00335790">
      <w:pPr>
        <w:pStyle w:val="Leipteksti"/>
        <w:ind w:left="0"/>
      </w:pPr>
      <w:r>
        <w:t>Bokföringsenheterna</w:t>
      </w:r>
    </w:p>
    <w:p w14:paraId="45CE6AE3" w14:textId="77777777" w:rsidR="00335790" w:rsidRDefault="00335790" w:rsidP="009C79DD">
      <w:pPr>
        <w:pStyle w:val="Leipteksti"/>
        <w:spacing w:after="120"/>
      </w:pPr>
    </w:p>
    <w:p w14:paraId="45CE6AE4" w14:textId="77777777" w:rsidR="009C79DD" w:rsidRDefault="009C79DD" w:rsidP="009C79DD">
      <w:pPr>
        <w:pStyle w:val="Leipteksti"/>
        <w:spacing w:after="120"/>
      </w:pPr>
    </w:p>
    <w:p w14:paraId="45CE6AE5" w14:textId="6E7DAFA8" w:rsidR="00335790" w:rsidRPr="00C17272" w:rsidRDefault="00320CCB" w:rsidP="00C17272">
      <w:pPr>
        <w:pStyle w:val="Otsikko"/>
        <w:rPr>
          <w:b w:val="0"/>
          <w:spacing w:val="-3"/>
        </w:rPr>
      </w:pPr>
      <w:r>
        <w:t>Upprättande av en kostnadsmotsvarighetskalkyl för den samfinansierade verksamheten</w:t>
      </w:r>
    </w:p>
    <w:p w14:paraId="45CE6AE7" w14:textId="3B5CFBDF" w:rsidR="00B4588E" w:rsidRDefault="00A62527" w:rsidP="00335790">
      <w:pPr>
        <w:pStyle w:val="Leipteksti"/>
      </w:pPr>
      <w:r>
        <w:t xml:space="preserve">Statskontoret har förnyat föreskriften Upprättande av en kostnadsmotsvarighetskalkyl för den samfinansierade verksamheten. Föreskriften träder omedelbart i kraft och de första kostnadsmotsvarighetskalkylerna enligt den nya förordningen upprättas för år 2014. </w:t>
      </w:r>
    </w:p>
    <w:p w14:paraId="5DB1DCDE" w14:textId="0B730E3D" w:rsidR="005B14EA" w:rsidRPr="00C17272" w:rsidRDefault="005B14EA" w:rsidP="00C17272">
      <w:pPr>
        <w:pStyle w:val="Leipteksti"/>
        <w:spacing w:after="120"/>
        <w:rPr>
          <w:b/>
        </w:rPr>
      </w:pPr>
      <w:r>
        <w:rPr>
          <w:b/>
        </w:rPr>
        <w:t xml:space="preserve">Gränsen för framläggande i verksamhetsberättelsen höjs </w:t>
      </w:r>
    </w:p>
    <w:p w14:paraId="45CE6AEC" w14:textId="5A9A8B32" w:rsidR="008C4925" w:rsidRPr="00A62527" w:rsidRDefault="00A62527" w:rsidP="00A62527">
      <w:pPr>
        <w:pStyle w:val="Leipteksti"/>
      </w:pPr>
      <w:r>
        <w:t>Enligt strategin för statens ekonomiförvaltning 2020 (VM 7/2014) fastställs en höjning av gränsen för framläggandet av kostnadsmotsvarighetskalkylerna som en av åtgärderna för att förenkla förfarandena inom den samfinansierade verksamheten.</w:t>
      </w:r>
    </w:p>
    <w:p w14:paraId="4589C154" w14:textId="43D00DC4" w:rsidR="00320CCB" w:rsidRDefault="00BE33FE" w:rsidP="00320CCB">
      <w:pPr>
        <w:pStyle w:val="Leipteksti"/>
      </w:pPr>
      <w:r>
        <w:t>Gränsen för upprättandet av kostnadsmotsvarighetskalkylerna i verksamhetsberättelsen har höjts från 100 000 euro till 1 milj. euro. Bokföringsenheten ska framlägga kostnadsmotsvarighetskalkylen för den samfinansierade verksamheten när den finansiering som bokföringsenheten mottagit och som periodiserats över finansåret uppgår till minst 1 milj. euro.</w:t>
      </w:r>
    </w:p>
    <w:p w14:paraId="39925EDA" w14:textId="77777777" w:rsidR="00320CCB" w:rsidRDefault="00320CCB" w:rsidP="00320CCB">
      <w:pPr>
        <w:pStyle w:val="Leipteksti"/>
        <w:ind w:left="3328"/>
      </w:pPr>
    </w:p>
    <w:p w14:paraId="5972E873" w14:textId="77777777" w:rsidR="00320CCB" w:rsidRDefault="00320CCB" w:rsidP="00320CCB">
      <w:pPr>
        <w:pStyle w:val="Leipteksti"/>
        <w:ind w:left="3328"/>
      </w:pPr>
    </w:p>
    <w:p w14:paraId="60F5A069" w14:textId="758CD079" w:rsidR="00320CCB" w:rsidRDefault="00320CCB" w:rsidP="00C17272">
      <w:pPr>
        <w:pStyle w:val="Leipteksti"/>
      </w:pPr>
      <w:r>
        <w:t>Divisions</w:t>
      </w:r>
      <w:r w:rsidR="00A726E0">
        <w:t>chef</w:t>
      </w:r>
      <w:r w:rsidR="00A726E0">
        <w:tab/>
      </w:r>
      <w:r>
        <w:tab/>
      </w:r>
      <w:r>
        <w:tab/>
        <w:t>Mikko Kangaspunta</w:t>
      </w:r>
    </w:p>
    <w:p w14:paraId="0B906C01" w14:textId="77777777" w:rsidR="00320CCB" w:rsidRDefault="00320CCB">
      <w:pPr>
        <w:pStyle w:val="Leipteksti"/>
        <w:ind w:left="0"/>
      </w:pPr>
    </w:p>
    <w:p w14:paraId="43641EC6" w14:textId="77777777" w:rsidR="005B14EA" w:rsidRDefault="005B14EA">
      <w:pPr>
        <w:pStyle w:val="Leipteksti"/>
        <w:ind w:left="0"/>
      </w:pPr>
    </w:p>
    <w:p w14:paraId="3E8C2919" w14:textId="29CC7BF1" w:rsidR="00320CCB" w:rsidRDefault="00320CCB" w:rsidP="00C17272">
      <w:pPr>
        <w:pStyle w:val="Leipteksti"/>
        <w:ind w:left="1888" w:firstLine="720"/>
      </w:pPr>
      <w:r>
        <w:t>Biträdande direktör</w:t>
      </w:r>
      <w:r>
        <w:tab/>
      </w:r>
      <w:r>
        <w:tab/>
        <w:t>Maileena Tervaportti</w:t>
      </w:r>
    </w:p>
    <w:p w14:paraId="38856CF5" w14:textId="77777777" w:rsidR="00320CCB" w:rsidRDefault="00320CCB" w:rsidP="00320CCB">
      <w:pPr>
        <w:pStyle w:val="Leipteksti"/>
        <w:ind w:left="3328"/>
      </w:pPr>
    </w:p>
    <w:p w14:paraId="24BB9AC7" w14:textId="77777777" w:rsidR="00320CCB" w:rsidRDefault="00320CCB" w:rsidP="00320CCB">
      <w:pPr>
        <w:pStyle w:val="Leipteksti"/>
        <w:ind w:left="3328"/>
      </w:pPr>
    </w:p>
    <w:p w14:paraId="7FF5BC6E" w14:textId="77777777" w:rsidR="005B14EA" w:rsidRDefault="005B14EA" w:rsidP="00320CCB">
      <w:pPr>
        <w:pStyle w:val="Leipteksti"/>
        <w:ind w:left="3328"/>
      </w:pPr>
    </w:p>
    <w:p w14:paraId="114AC039" w14:textId="77777777" w:rsidR="005B14EA" w:rsidRDefault="005B14EA" w:rsidP="00320CCB">
      <w:pPr>
        <w:pStyle w:val="Leipteksti"/>
        <w:ind w:left="3328"/>
      </w:pPr>
    </w:p>
    <w:p w14:paraId="45CE6B09" w14:textId="70E69CE7" w:rsidR="002E4342" w:rsidRDefault="00320CCB" w:rsidP="00320CCB">
      <w:pPr>
        <w:pStyle w:val="Leipteksti"/>
        <w:ind w:left="0"/>
      </w:pPr>
      <w:r>
        <w:rPr>
          <w:b/>
        </w:rPr>
        <w:t>För kännedom:</w:t>
      </w:r>
      <w:r>
        <w:t xml:space="preserve"> </w:t>
      </w:r>
      <w:r>
        <w:tab/>
        <w:t>Statens revisionsverk</w:t>
      </w:r>
    </w:p>
    <w:sectPr w:rsidR="002E4342" w:rsidSect="00A726E0">
      <w:headerReference w:type="default" r:id="rId11"/>
      <w:footerReference w:type="default" r:id="rId12"/>
      <w:pgSz w:w="11906" w:h="16838" w:code="9"/>
      <w:pgMar w:top="1807" w:right="424" w:bottom="1985" w:left="1134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3AEB27" w14:textId="77777777" w:rsidR="004E34E9" w:rsidRDefault="004E34E9" w:rsidP="000672D9">
      <w:r>
        <w:separator/>
      </w:r>
    </w:p>
  </w:endnote>
  <w:endnote w:type="continuationSeparator" w:id="0">
    <w:p w14:paraId="330E1686" w14:textId="77777777" w:rsidR="004E34E9" w:rsidRDefault="004E34E9" w:rsidP="00067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aavi"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Eireunaviivaa"/>
      <w:tblW w:w="10206" w:type="dxa"/>
      <w:tblInd w:w="-28" w:type="dxa"/>
      <w:tblLayout w:type="fixed"/>
      <w:tblLook w:val="04A0" w:firstRow="1" w:lastRow="0" w:firstColumn="1" w:lastColumn="0" w:noHBand="0" w:noVBand="1"/>
    </w:tblPr>
    <w:tblGrid>
      <w:gridCol w:w="3906"/>
      <w:gridCol w:w="6300"/>
    </w:tblGrid>
    <w:tr w:rsidR="00C17272" w:rsidRPr="00C17272" w14:paraId="7F1F1839" w14:textId="77777777" w:rsidTr="00165383">
      <w:tc>
        <w:tcPr>
          <w:tcW w:w="3906" w:type="dxa"/>
          <w:vAlign w:val="bottom"/>
        </w:tcPr>
        <w:p w14:paraId="0BE0CD28" w14:textId="77777777" w:rsidR="00C17272" w:rsidRPr="00F10580" w:rsidRDefault="00C17272" w:rsidP="00165383">
          <w:pPr>
            <w:pStyle w:val="Alatunniste"/>
          </w:pPr>
          <w:r>
            <w:rPr>
              <w:noProof/>
              <w:lang w:val="fi-FI" w:eastAsia="fi-FI" w:bidi="ar-SA"/>
            </w:rPr>
            <w:drawing>
              <wp:inline distT="0" distB="0" distL="0" distR="0" wp14:anchorId="66F15018" wp14:editId="529A9FA1">
                <wp:extent cx="2051632" cy="824400"/>
                <wp:effectExtent l="19050" t="0" r="5768" b="0"/>
                <wp:docPr id="21" name="Kuva 4" descr="word_logo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word_logo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1632" cy="82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0" w:type="dxa"/>
          <w:vAlign w:val="bottom"/>
        </w:tcPr>
        <w:p w14:paraId="4A2B2FF4" w14:textId="77777777" w:rsidR="00C17272" w:rsidRPr="00354D0D" w:rsidRDefault="00C17272" w:rsidP="00354D0D">
          <w:pPr>
            <w:pStyle w:val="Alatunniste"/>
          </w:pPr>
          <w:r>
            <w:t>Sörnäs strandväg 13, Helsingfors  |  PB 14, 00054 STATSKONTORET</w:t>
          </w:r>
        </w:p>
        <w:p w14:paraId="75DB74DC" w14:textId="77777777" w:rsidR="00C17272" w:rsidRPr="00F10580" w:rsidRDefault="00C17272" w:rsidP="00354D0D">
          <w:pPr>
            <w:pStyle w:val="Alatunniste"/>
          </w:pPr>
          <w:r>
            <w:t>Tfn 0295 50 2000, Fax 0295 50 3333, www.statskontoret.fi</w:t>
          </w:r>
        </w:p>
      </w:tc>
    </w:tr>
  </w:tbl>
  <w:p w14:paraId="45CE6B35" w14:textId="77777777" w:rsidR="00F07DAB" w:rsidRPr="00C17272" w:rsidRDefault="00F07DAB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B2CA67" w14:textId="77777777" w:rsidR="004E34E9" w:rsidRDefault="004E34E9" w:rsidP="000672D9">
      <w:r>
        <w:separator/>
      </w:r>
    </w:p>
  </w:footnote>
  <w:footnote w:type="continuationSeparator" w:id="0">
    <w:p w14:paraId="1A57246E" w14:textId="77777777" w:rsidR="004E34E9" w:rsidRDefault="004E34E9" w:rsidP="00067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Eireunaviivaa"/>
      <w:tblW w:w="10345" w:type="dxa"/>
      <w:tblLayout w:type="fixed"/>
      <w:tblLook w:val="04A0" w:firstRow="1" w:lastRow="0" w:firstColumn="1" w:lastColumn="0" w:noHBand="0" w:noVBand="1"/>
    </w:tblPr>
    <w:tblGrid>
      <w:gridCol w:w="5216"/>
      <w:gridCol w:w="2609"/>
      <w:gridCol w:w="1304"/>
      <w:gridCol w:w="1216"/>
    </w:tblGrid>
    <w:tr w:rsidR="00F07DAB" w:rsidRPr="008D59E1" w14:paraId="45CE6B30" w14:textId="77777777" w:rsidTr="00335790">
      <w:tc>
        <w:tcPr>
          <w:tcW w:w="5216" w:type="dxa"/>
        </w:tcPr>
        <w:p w14:paraId="45CE6B2C" w14:textId="0D550735" w:rsidR="00F07DAB" w:rsidRPr="00861DE3" w:rsidRDefault="00DD5768" w:rsidP="00A7455F">
          <w:pPr>
            <w:pStyle w:val="Yltunniste"/>
            <w:rPr>
              <w:b/>
            </w:rPr>
          </w:pPr>
          <w:r>
            <w:rPr>
              <w:b/>
            </w:rPr>
            <w:t>Statskontoret</w:t>
          </w:r>
        </w:p>
      </w:tc>
      <w:tc>
        <w:tcPr>
          <w:tcW w:w="2609" w:type="dxa"/>
        </w:tcPr>
        <w:p w14:paraId="45CE6B2D" w14:textId="6635C257" w:rsidR="00F07DAB" w:rsidRPr="00A7455F" w:rsidRDefault="00DD5768" w:rsidP="00DD5768">
          <w:pPr>
            <w:pStyle w:val="Yltunniste"/>
            <w:rPr>
              <w:b/>
            </w:rPr>
          </w:pPr>
          <w:r>
            <w:rPr>
              <w:b/>
            </w:rPr>
            <w:t>Följebrev</w:t>
          </w:r>
        </w:p>
      </w:tc>
      <w:sdt>
        <w:sdtPr>
          <w:alias w:val="Asiakirjan numero"/>
          <w:id w:val="196269886"/>
          <w:showingPlcHdr/>
          <w:dataBinding w:prefixMappings="xmlns:ns0='http://schemas.microsoft.com/office/2006/metadata/properties' xmlns:ns1='http://www.w3.org/2001/XMLSchema-instance' xmlns:ns2='7bd5e188-82eb-453b-b65d-8905964ba2f2' xmlns:ns3='http://schemas.microsoft.com/sharepoint/v3' " w:xpath="/ns0:properties[1]/documentManagement[1]/ns2:Asiakirjan_x0020_numero[1]" w:storeItemID="{7B0B84D3-DD61-4F6A-8B94-3D7676252263}"/>
          <w:text/>
        </w:sdtPr>
        <w:sdtEndPr/>
        <w:sdtContent>
          <w:tc>
            <w:tcPr>
              <w:tcW w:w="1304" w:type="dxa"/>
            </w:tcPr>
            <w:p w14:paraId="45CE6B2E" w14:textId="64CA3732" w:rsidR="00F07DAB" w:rsidRPr="008D59E1" w:rsidRDefault="00F07DAB" w:rsidP="00A7455F">
              <w:pPr>
                <w:pStyle w:val="Yltunniste"/>
              </w:pPr>
              <w:r>
                <w:rPr>
                  <w:rStyle w:val="Paikkamerkkiteksti"/>
                </w:rPr>
                <w:t xml:space="preserve"> </w:t>
              </w:r>
            </w:p>
          </w:tc>
        </w:sdtContent>
      </w:sdt>
      <w:tc>
        <w:tcPr>
          <w:tcW w:w="1216" w:type="dxa"/>
        </w:tcPr>
        <w:p w14:paraId="45CE6B2F" w14:textId="77777777" w:rsidR="00F07DAB" w:rsidRPr="008D59E1" w:rsidRDefault="00D3594A" w:rsidP="00335790">
          <w:pPr>
            <w:pStyle w:val="Yltunniste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576765"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t xml:space="preserve"> (</w:t>
          </w:r>
          <w:r>
            <w:fldChar w:fldCharType="begin"/>
          </w:r>
          <w:r>
            <w:instrText xml:space="preserve"> NUMPAGES  \# "0" \* Arabic  \* MERGEFORMAT </w:instrText>
          </w:r>
          <w:r>
            <w:fldChar w:fldCharType="separate"/>
          </w:r>
          <w:r w:rsidR="00576765"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t>)</w:t>
          </w:r>
        </w:p>
      </w:tc>
    </w:tr>
  </w:tbl>
  <w:p w14:paraId="45CE6B31" w14:textId="68E0193C" w:rsidR="00F07DAB" w:rsidRDefault="00DD5768" w:rsidP="007B1CBA">
    <w:pPr>
      <w:pStyle w:val="Yltunniste"/>
    </w:pPr>
    <w:r>
      <w:t>Ekonomi och personal</w:t>
    </w:r>
  </w:p>
  <w:p w14:paraId="53275293" w14:textId="38D5680D" w:rsidR="00A726E0" w:rsidRPr="007B1CBA" w:rsidRDefault="00A726E0" w:rsidP="007B1CBA">
    <w:pPr>
      <w:pStyle w:val="Yltunniste"/>
    </w:pPr>
    <w:r>
      <w:tab/>
    </w:r>
    <w:r>
      <w:tab/>
    </w:r>
    <w:r>
      <w:tab/>
    </w:r>
    <w:r>
      <w:tab/>
      <w:t>20.11.2014</w:t>
    </w:r>
    <w:r>
      <w:tab/>
    </w:r>
    <w:r>
      <w:tab/>
      <w:t>Dnr VK/1077/00.01/2014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0B3C"/>
    <w:multiLevelType w:val="multilevel"/>
    <w:tmpl w:val="22A8CFD8"/>
    <w:numStyleLink w:val="Valtiokonttoriluettelomerkit"/>
  </w:abstractNum>
  <w:abstractNum w:abstractNumId="1" w15:restartNumberingAfterBreak="0">
    <w:nsid w:val="08CA64DD"/>
    <w:multiLevelType w:val="hybridMultilevel"/>
    <w:tmpl w:val="8D00BB96"/>
    <w:lvl w:ilvl="0" w:tplc="7D3E2AFA">
      <w:start w:val="1"/>
      <w:numFmt w:val="bullet"/>
      <w:lvlText w:val="-"/>
      <w:lvlJc w:val="left"/>
      <w:pPr>
        <w:ind w:left="3328" w:hanging="360"/>
      </w:pPr>
      <w:rPr>
        <w:rFonts w:ascii="Raavi" w:hAnsi="Raavi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" w15:restartNumberingAfterBreak="0">
    <w:nsid w:val="3C042856"/>
    <w:multiLevelType w:val="multilevel"/>
    <w:tmpl w:val="22A8CFD8"/>
    <w:styleLink w:val="Valtiokonttoriluettelomerkit"/>
    <w:lvl w:ilvl="0">
      <w:start w:val="1"/>
      <w:numFmt w:val="bullet"/>
      <w:pStyle w:val="Merkittyluettelo"/>
      <w:lvlText w:val="–"/>
      <w:lvlJc w:val="left"/>
      <w:pPr>
        <w:ind w:left="3005" w:hanging="397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○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○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○"/>
      <w:lvlJc w:val="left"/>
      <w:pPr>
        <w:ind w:left="6181" w:hanging="397"/>
      </w:pPr>
      <w:rPr>
        <w:rFonts w:ascii="Arial" w:hAnsi="Arial" w:hint="default"/>
      </w:rPr>
    </w:lvl>
  </w:abstractNum>
  <w:abstractNum w:abstractNumId="3" w15:restartNumberingAfterBreak="0">
    <w:nsid w:val="419D69E9"/>
    <w:multiLevelType w:val="multilevel"/>
    <w:tmpl w:val="82BA7B94"/>
    <w:numStyleLink w:val="Valtiokonttoriluettelonumerointi"/>
  </w:abstractNum>
  <w:abstractNum w:abstractNumId="4" w15:restartNumberingAfterBreak="0">
    <w:nsid w:val="44037089"/>
    <w:multiLevelType w:val="hybridMultilevel"/>
    <w:tmpl w:val="20F4A574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5" w15:restartNumberingAfterBreak="0">
    <w:nsid w:val="465975DA"/>
    <w:multiLevelType w:val="multilevel"/>
    <w:tmpl w:val="82BA7B94"/>
    <w:styleLink w:val="Valtiokonttoriluettelonumerointi"/>
    <w:lvl w:ilvl="0">
      <w:start w:val="1"/>
      <w:numFmt w:val="decimal"/>
      <w:pStyle w:val="Numeroituluettelo"/>
      <w:lvlText w:val="%1."/>
      <w:lvlJc w:val="left"/>
      <w:pPr>
        <w:ind w:left="3005" w:hanging="397"/>
      </w:pPr>
      <w:rPr>
        <w:rFonts w:hint="default"/>
      </w:rPr>
    </w:lvl>
    <w:lvl w:ilvl="1">
      <w:start w:val="1"/>
      <w:numFmt w:val="bullet"/>
      <w:lvlText w:val="•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○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○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○"/>
      <w:lvlJc w:val="left"/>
      <w:pPr>
        <w:ind w:left="6181" w:hanging="397"/>
      </w:pPr>
      <w:rPr>
        <w:rFonts w:ascii="Arial" w:hAnsi="Arial" w:hint="default"/>
      </w:rPr>
    </w:lvl>
  </w:abstractNum>
  <w:abstractNum w:abstractNumId="6" w15:restartNumberingAfterBreak="0">
    <w:nsid w:val="46864321"/>
    <w:multiLevelType w:val="hybridMultilevel"/>
    <w:tmpl w:val="3042CF32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7" w15:restartNumberingAfterBreak="0">
    <w:nsid w:val="64415338"/>
    <w:multiLevelType w:val="hybridMultilevel"/>
    <w:tmpl w:val="B26C8C34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8" w15:restartNumberingAfterBreak="0">
    <w:nsid w:val="69EE1B70"/>
    <w:multiLevelType w:val="multilevel"/>
    <w:tmpl w:val="5EB25F5A"/>
    <w:styleLink w:val="Valtiokonttoriotsikkonumerointi"/>
    <w:lvl w:ilvl="0">
      <w:start w:val="1"/>
      <w:numFmt w:val="decimal"/>
      <w:pStyle w:val="Otsikko1"/>
      <w:lvlText w:val="%1"/>
      <w:lvlJc w:val="left"/>
      <w:pPr>
        <w:ind w:left="1304" w:hanging="1304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1304" w:hanging="1304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1304" w:hanging="130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985" w:hanging="1985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2268" w:hanging="2268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2552" w:hanging="2552"/>
      </w:pPr>
      <w:rPr>
        <w:rFonts w:hint="default"/>
      </w:rPr>
    </w:lvl>
  </w:abstractNum>
  <w:abstractNum w:abstractNumId="9" w15:restartNumberingAfterBreak="0">
    <w:nsid w:val="6CC45FB3"/>
    <w:multiLevelType w:val="multilevel"/>
    <w:tmpl w:val="3B8E0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0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  <w:num w:numId="9">
    <w:abstractNumId w:val="1"/>
  </w:num>
  <w:num w:numId="10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ttachedTemplate r:id="rId1"/>
  <w:defaultTabStop w:val="1304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423"/>
    <w:rsid w:val="00013CA1"/>
    <w:rsid w:val="00017E6E"/>
    <w:rsid w:val="00023702"/>
    <w:rsid w:val="000424DE"/>
    <w:rsid w:val="00063141"/>
    <w:rsid w:val="00066F2B"/>
    <w:rsid w:val="000672D9"/>
    <w:rsid w:val="00070C1F"/>
    <w:rsid w:val="00092C50"/>
    <w:rsid w:val="000A1437"/>
    <w:rsid w:val="000A739B"/>
    <w:rsid w:val="000C0FEB"/>
    <w:rsid w:val="000F0BE9"/>
    <w:rsid w:val="000F58ED"/>
    <w:rsid w:val="00105754"/>
    <w:rsid w:val="00107D3F"/>
    <w:rsid w:val="00111F4D"/>
    <w:rsid w:val="00124CD6"/>
    <w:rsid w:val="0012561A"/>
    <w:rsid w:val="00140F9B"/>
    <w:rsid w:val="00163176"/>
    <w:rsid w:val="00170925"/>
    <w:rsid w:val="001714DB"/>
    <w:rsid w:val="00177EBA"/>
    <w:rsid w:val="00183E49"/>
    <w:rsid w:val="00184A2B"/>
    <w:rsid w:val="00195817"/>
    <w:rsid w:val="001A480A"/>
    <w:rsid w:val="001A5EF6"/>
    <w:rsid w:val="001A6DF2"/>
    <w:rsid w:val="001B059C"/>
    <w:rsid w:val="001D22DB"/>
    <w:rsid w:val="0020791D"/>
    <w:rsid w:val="00212E17"/>
    <w:rsid w:val="00217ADE"/>
    <w:rsid w:val="00223C21"/>
    <w:rsid w:val="002316F5"/>
    <w:rsid w:val="00232376"/>
    <w:rsid w:val="0023449B"/>
    <w:rsid w:val="00237D3D"/>
    <w:rsid w:val="0024789C"/>
    <w:rsid w:val="0025336C"/>
    <w:rsid w:val="0027482F"/>
    <w:rsid w:val="00276A2D"/>
    <w:rsid w:val="00280255"/>
    <w:rsid w:val="002A1906"/>
    <w:rsid w:val="002A565B"/>
    <w:rsid w:val="002B552D"/>
    <w:rsid w:val="002D596C"/>
    <w:rsid w:val="002E4342"/>
    <w:rsid w:val="002F5278"/>
    <w:rsid w:val="0030095E"/>
    <w:rsid w:val="00301932"/>
    <w:rsid w:val="00305875"/>
    <w:rsid w:val="00310FEC"/>
    <w:rsid w:val="00320CCB"/>
    <w:rsid w:val="00322942"/>
    <w:rsid w:val="00332570"/>
    <w:rsid w:val="0033462E"/>
    <w:rsid w:val="00335790"/>
    <w:rsid w:val="00341A9A"/>
    <w:rsid w:val="00346D1A"/>
    <w:rsid w:val="00347836"/>
    <w:rsid w:val="00347C5C"/>
    <w:rsid w:val="0035493B"/>
    <w:rsid w:val="00355559"/>
    <w:rsid w:val="0036725F"/>
    <w:rsid w:val="00371F35"/>
    <w:rsid w:val="003B679B"/>
    <w:rsid w:val="003B7BDE"/>
    <w:rsid w:val="003D35A1"/>
    <w:rsid w:val="003E02AE"/>
    <w:rsid w:val="003F129C"/>
    <w:rsid w:val="003F2348"/>
    <w:rsid w:val="003F342E"/>
    <w:rsid w:val="00411EDB"/>
    <w:rsid w:val="0044272B"/>
    <w:rsid w:val="00446383"/>
    <w:rsid w:val="004478FA"/>
    <w:rsid w:val="00461375"/>
    <w:rsid w:val="00465243"/>
    <w:rsid w:val="004729EE"/>
    <w:rsid w:val="00473C2A"/>
    <w:rsid w:val="00473F2A"/>
    <w:rsid w:val="00481B36"/>
    <w:rsid w:val="00482A34"/>
    <w:rsid w:val="00483592"/>
    <w:rsid w:val="00490A0E"/>
    <w:rsid w:val="00494326"/>
    <w:rsid w:val="00495F23"/>
    <w:rsid w:val="004A0132"/>
    <w:rsid w:val="004C744B"/>
    <w:rsid w:val="004D7A92"/>
    <w:rsid w:val="004E0347"/>
    <w:rsid w:val="004E34E9"/>
    <w:rsid w:val="0051257A"/>
    <w:rsid w:val="0052661B"/>
    <w:rsid w:val="00530D60"/>
    <w:rsid w:val="0053711C"/>
    <w:rsid w:val="00540D6E"/>
    <w:rsid w:val="00542799"/>
    <w:rsid w:val="00565A07"/>
    <w:rsid w:val="005754E6"/>
    <w:rsid w:val="00576765"/>
    <w:rsid w:val="00581423"/>
    <w:rsid w:val="00587B3D"/>
    <w:rsid w:val="005B14EA"/>
    <w:rsid w:val="005B43FC"/>
    <w:rsid w:val="005B4AB4"/>
    <w:rsid w:val="00617A28"/>
    <w:rsid w:val="00626BE8"/>
    <w:rsid w:val="006469BA"/>
    <w:rsid w:val="006503E1"/>
    <w:rsid w:val="006549CC"/>
    <w:rsid w:val="00677462"/>
    <w:rsid w:val="00677652"/>
    <w:rsid w:val="00685D00"/>
    <w:rsid w:val="0069337E"/>
    <w:rsid w:val="0069606C"/>
    <w:rsid w:val="006A02B3"/>
    <w:rsid w:val="006B2182"/>
    <w:rsid w:val="006C27F3"/>
    <w:rsid w:val="006D5B27"/>
    <w:rsid w:val="006D6BCA"/>
    <w:rsid w:val="006E56E3"/>
    <w:rsid w:val="006E6A71"/>
    <w:rsid w:val="006F78E6"/>
    <w:rsid w:val="00705D41"/>
    <w:rsid w:val="007101AF"/>
    <w:rsid w:val="007112FF"/>
    <w:rsid w:val="00717DEE"/>
    <w:rsid w:val="00721712"/>
    <w:rsid w:val="00726C89"/>
    <w:rsid w:val="00727927"/>
    <w:rsid w:val="007301F8"/>
    <w:rsid w:val="00747B11"/>
    <w:rsid w:val="00772D5C"/>
    <w:rsid w:val="0077472D"/>
    <w:rsid w:val="00774BFE"/>
    <w:rsid w:val="007933AD"/>
    <w:rsid w:val="007A2D36"/>
    <w:rsid w:val="007A4BCF"/>
    <w:rsid w:val="007B08F7"/>
    <w:rsid w:val="007B1CBA"/>
    <w:rsid w:val="007C75F8"/>
    <w:rsid w:val="007E2ABD"/>
    <w:rsid w:val="007E61D4"/>
    <w:rsid w:val="007E6EE8"/>
    <w:rsid w:val="008163E5"/>
    <w:rsid w:val="008168B2"/>
    <w:rsid w:val="00832D9B"/>
    <w:rsid w:val="00844478"/>
    <w:rsid w:val="00861DE3"/>
    <w:rsid w:val="00877B51"/>
    <w:rsid w:val="0088324C"/>
    <w:rsid w:val="008861D0"/>
    <w:rsid w:val="00896241"/>
    <w:rsid w:val="008B37E4"/>
    <w:rsid w:val="008C3B4C"/>
    <w:rsid w:val="008C4925"/>
    <w:rsid w:val="008D59E1"/>
    <w:rsid w:val="008E0A22"/>
    <w:rsid w:val="008E53D8"/>
    <w:rsid w:val="008F07E2"/>
    <w:rsid w:val="009019B2"/>
    <w:rsid w:val="00904D3A"/>
    <w:rsid w:val="00921346"/>
    <w:rsid w:val="00923976"/>
    <w:rsid w:val="00933C97"/>
    <w:rsid w:val="00943688"/>
    <w:rsid w:val="00980526"/>
    <w:rsid w:val="009B2A32"/>
    <w:rsid w:val="009B7478"/>
    <w:rsid w:val="009C0A36"/>
    <w:rsid w:val="009C594C"/>
    <w:rsid w:val="009C78EA"/>
    <w:rsid w:val="009C79DD"/>
    <w:rsid w:val="009E010F"/>
    <w:rsid w:val="009F3CD1"/>
    <w:rsid w:val="00A0221B"/>
    <w:rsid w:val="00A06030"/>
    <w:rsid w:val="00A2115C"/>
    <w:rsid w:val="00A24F68"/>
    <w:rsid w:val="00A35759"/>
    <w:rsid w:val="00A35830"/>
    <w:rsid w:val="00A374E1"/>
    <w:rsid w:val="00A544E4"/>
    <w:rsid w:val="00A62527"/>
    <w:rsid w:val="00A63582"/>
    <w:rsid w:val="00A64D82"/>
    <w:rsid w:val="00A67B09"/>
    <w:rsid w:val="00A70680"/>
    <w:rsid w:val="00A726E0"/>
    <w:rsid w:val="00A7455F"/>
    <w:rsid w:val="00A8348C"/>
    <w:rsid w:val="00AB021A"/>
    <w:rsid w:val="00AC1420"/>
    <w:rsid w:val="00AD39CE"/>
    <w:rsid w:val="00AE2B3E"/>
    <w:rsid w:val="00AE64A2"/>
    <w:rsid w:val="00AE72C7"/>
    <w:rsid w:val="00AF1EB9"/>
    <w:rsid w:val="00AF6B8C"/>
    <w:rsid w:val="00B05623"/>
    <w:rsid w:val="00B05904"/>
    <w:rsid w:val="00B06543"/>
    <w:rsid w:val="00B16E67"/>
    <w:rsid w:val="00B306F9"/>
    <w:rsid w:val="00B43C21"/>
    <w:rsid w:val="00B43E1E"/>
    <w:rsid w:val="00B4588E"/>
    <w:rsid w:val="00B635B0"/>
    <w:rsid w:val="00B77265"/>
    <w:rsid w:val="00B850A8"/>
    <w:rsid w:val="00B96176"/>
    <w:rsid w:val="00BA542F"/>
    <w:rsid w:val="00BB29AC"/>
    <w:rsid w:val="00BB5795"/>
    <w:rsid w:val="00BC0975"/>
    <w:rsid w:val="00BD062B"/>
    <w:rsid w:val="00BD26F3"/>
    <w:rsid w:val="00BD4FB8"/>
    <w:rsid w:val="00BE178E"/>
    <w:rsid w:val="00BE33FE"/>
    <w:rsid w:val="00BE4FB1"/>
    <w:rsid w:val="00C17272"/>
    <w:rsid w:val="00C212FD"/>
    <w:rsid w:val="00C232F6"/>
    <w:rsid w:val="00C24F46"/>
    <w:rsid w:val="00C36B0F"/>
    <w:rsid w:val="00C50637"/>
    <w:rsid w:val="00C6128D"/>
    <w:rsid w:val="00C86C68"/>
    <w:rsid w:val="00C9392C"/>
    <w:rsid w:val="00CA0C0C"/>
    <w:rsid w:val="00CA1DC4"/>
    <w:rsid w:val="00CA1F96"/>
    <w:rsid w:val="00CB1E5C"/>
    <w:rsid w:val="00CC5CE2"/>
    <w:rsid w:val="00CD2190"/>
    <w:rsid w:val="00CE3C1F"/>
    <w:rsid w:val="00CE5057"/>
    <w:rsid w:val="00CE7557"/>
    <w:rsid w:val="00CF2682"/>
    <w:rsid w:val="00CF2C0A"/>
    <w:rsid w:val="00CF644C"/>
    <w:rsid w:val="00D056CE"/>
    <w:rsid w:val="00D0630F"/>
    <w:rsid w:val="00D10B78"/>
    <w:rsid w:val="00D25CF7"/>
    <w:rsid w:val="00D31F8D"/>
    <w:rsid w:val="00D3594A"/>
    <w:rsid w:val="00D55480"/>
    <w:rsid w:val="00D55E7E"/>
    <w:rsid w:val="00D578F1"/>
    <w:rsid w:val="00D617DE"/>
    <w:rsid w:val="00D64D71"/>
    <w:rsid w:val="00D73192"/>
    <w:rsid w:val="00D9162C"/>
    <w:rsid w:val="00D91EBD"/>
    <w:rsid w:val="00DA0F66"/>
    <w:rsid w:val="00DC4306"/>
    <w:rsid w:val="00DD40AC"/>
    <w:rsid w:val="00DD5768"/>
    <w:rsid w:val="00DF4661"/>
    <w:rsid w:val="00E27587"/>
    <w:rsid w:val="00E338D7"/>
    <w:rsid w:val="00E374EB"/>
    <w:rsid w:val="00E45F72"/>
    <w:rsid w:val="00E60B99"/>
    <w:rsid w:val="00E768DE"/>
    <w:rsid w:val="00EB1F91"/>
    <w:rsid w:val="00ED1B26"/>
    <w:rsid w:val="00ED1DD9"/>
    <w:rsid w:val="00ED41D5"/>
    <w:rsid w:val="00ED56B7"/>
    <w:rsid w:val="00EE0019"/>
    <w:rsid w:val="00EE0986"/>
    <w:rsid w:val="00EF72B0"/>
    <w:rsid w:val="00F00B41"/>
    <w:rsid w:val="00F03061"/>
    <w:rsid w:val="00F04286"/>
    <w:rsid w:val="00F07DAB"/>
    <w:rsid w:val="00F1235C"/>
    <w:rsid w:val="00F1542F"/>
    <w:rsid w:val="00F42FFE"/>
    <w:rsid w:val="00F450CA"/>
    <w:rsid w:val="00F502C5"/>
    <w:rsid w:val="00F531E7"/>
    <w:rsid w:val="00F61195"/>
    <w:rsid w:val="00F648D0"/>
    <w:rsid w:val="00F94746"/>
    <w:rsid w:val="00FA27C0"/>
    <w:rsid w:val="00FA6C4D"/>
    <w:rsid w:val="00FA6D03"/>
    <w:rsid w:val="00FD2861"/>
    <w:rsid w:val="00FE1E2D"/>
    <w:rsid w:val="00FF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5CE6ADF"/>
  <w15:docId w15:val="{49FF2778-FBC3-4E18-BF66-1D83F13FE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sv-FI" w:eastAsia="sv-FI" w:bidi="sv-FI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unhideWhenUsed="1" w:qFormat="1"/>
    <w:lsdException w:name="heading 4" w:uiPriority="9" w:unhideWhenUsed="1"/>
    <w:lsdException w:name="heading 5" w:uiPriority="9" w:unhideWhenUsed="1"/>
    <w:lsdException w:name="heading 6" w:uiPriority="9" w:unhideWhenUsed="1"/>
    <w:lsdException w:name="heading 7" w:uiPriority="9" w:unhideWhenUsed="1"/>
    <w:lsdException w:name="heading 8" w:uiPriority="9" w:unhideWhenUsed="1"/>
    <w:lsdException w:name="heading 9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/>
    <w:lsdException w:name="Balloon Text" w:semiHidden="1" w:unhideWhenUsed="1"/>
    <w:lsdException w:name="Table Grid" w:semiHidden="1" w:uiPriority="59"/>
    <w:lsdException w:name="Table Theme" w:semiHidden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9C78EA"/>
  </w:style>
  <w:style w:type="paragraph" w:styleId="Otsikko1">
    <w:name w:val="heading 1"/>
    <w:basedOn w:val="Normaali"/>
    <w:next w:val="Leipteksti"/>
    <w:link w:val="Otsikko1Char"/>
    <w:uiPriority w:val="9"/>
    <w:qFormat/>
    <w:rsid w:val="000C0FEB"/>
    <w:pPr>
      <w:keepNext/>
      <w:keepLines/>
      <w:numPr>
        <w:numId w:val="3"/>
      </w:numPr>
      <w:spacing w:after="220"/>
      <w:outlineLvl w:val="0"/>
    </w:pPr>
    <w:rPr>
      <w:rFonts w:asciiTheme="majorHAnsi" w:eastAsiaTheme="majorEastAsia" w:hAnsiTheme="majorHAnsi" w:cstheme="majorBidi"/>
      <w:b/>
      <w:bCs/>
      <w:sz w:val="26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465243"/>
    <w:pPr>
      <w:keepNext/>
      <w:keepLines/>
      <w:numPr>
        <w:ilvl w:val="1"/>
        <w:numId w:val="3"/>
      </w:numPr>
      <w:spacing w:after="22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465243"/>
    <w:pPr>
      <w:keepNext/>
      <w:keepLines/>
      <w:numPr>
        <w:ilvl w:val="2"/>
        <w:numId w:val="3"/>
      </w:numPr>
      <w:spacing w:after="220"/>
      <w:outlineLvl w:val="2"/>
    </w:pPr>
    <w:rPr>
      <w:rFonts w:asciiTheme="majorHAnsi" w:eastAsiaTheme="majorEastAsia" w:hAnsiTheme="majorHAnsi" w:cstheme="majorBidi"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465243"/>
    <w:pPr>
      <w:keepNext/>
      <w:keepLines/>
      <w:numPr>
        <w:ilvl w:val="3"/>
        <w:numId w:val="3"/>
      </w:numPr>
      <w:spacing w:after="22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465243"/>
    <w:pPr>
      <w:keepNext/>
      <w:keepLines/>
      <w:numPr>
        <w:ilvl w:val="4"/>
        <w:numId w:val="3"/>
      </w:numPr>
      <w:spacing w:after="22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465243"/>
    <w:pPr>
      <w:keepNext/>
      <w:keepLines/>
      <w:numPr>
        <w:ilvl w:val="5"/>
        <w:numId w:val="3"/>
      </w:numPr>
      <w:spacing w:after="220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465243"/>
    <w:pPr>
      <w:keepNext/>
      <w:keepLines/>
      <w:numPr>
        <w:ilvl w:val="6"/>
        <w:numId w:val="3"/>
      </w:numPr>
      <w:spacing w:after="22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465243"/>
    <w:pPr>
      <w:keepNext/>
      <w:keepLines/>
      <w:numPr>
        <w:ilvl w:val="7"/>
        <w:numId w:val="3"/>
      </w:numPr>
      <w:spacing w:after="220"/>
      <w:outlineLvl w:val="7"/>
    </w:pPr>
    <w:rPr>
      <w:rFonts w:asciiTheme="majorHAnsi" w:eastAsiaTheme="majorEastAsia" w:hAnsiTheme="majorHAnsi" w:cstheme="majorBidi"/>
    </w:rPr>
  </w:style>
  <w:style w:type="paragraph" w:styleId="Otsikko9">
    <w:name w:val="heading 9"/>
    <w:basedOn w:val="Normaali"/>
    <w:next w:val="Leipteksti"/>
    <w:link w:val="Otsikko9Char"/>
    <w:uiPriority w:val="9"/>
    <w:rsid w:val="00465243"/>
    <w:pPr>
      <w:keepNext/>
      <w:keepLines/>
      <w:numPr>
        <w:ilvl w:val="8"/>
        <w:numId w:val="3"/>
      </w:numPr>
      <w:spacing w:after="220"/>
      <w:outlineLvl w:val="8"/>
    </w:pPr>
    <w:rPr>
      <w:rFonts w:asciiTheme="majorHAnsi" w:eastAsiaTheme="majorEastAsia" w:hAnsiTheme="majorHAnsi" w:cstheme="majorBidi"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8168B2"/>
  </w:style>
  <w:style w:type="character" w:customStyle="1" w:styleId="YltunnisteChar">
    <w:name w:val="Ylätunniste Char"/>
    <w:basedOn w:val="Kappaleenoletusfontti"/>
    <w:link w:val="Yltunniste"/>
    <w:uiPriority w:val="99"/>
    <w:rsid w:val="000672D9"/>
    <w:rPr>
      <w:sz w:val="22"/>
      <w:szCs w:val="22"/>
    </w:rPr>
  </w:style>
  <w:style w:type="paragraph" w:styleId="Alatunniste">
    <w:name w:val="footer"/>
    <w:basedOn w:val="Normaali"/>
    <w:link w:val="AlatunnisteChar"/>
    <w:uiPriority w:val="99"/>
    <w:rsid w:val="008168B2"/>
    <w:pPr>
      <w:spacing w:line="264" w:lineRule="auto"/>
    </w:pPr>
    <w:rPr>
      <w:sz w:val="15"/>
    </w:rPr>
  </w:style>
  <w:style w:type="character" w:customStyle="1" w:styleId="AlatunnisteChar">
    <w:name w:val="Alatunniste Char"/>
    <w:basedOn w:val="Kappaleenoletusfontti"/>
    <w:link w:val="Alatunniste"/>
    <w:uiPriority w:val="99"/>
    <w:rsid w:val="00341A9A"/>
    <w:rPr>
      <w:sz w:val="15"/>
      <w:szCs w:val="22"/>
    </w:rPr>
  </w:style>
  <w:style w:type="table" w:styleId="TaulukkoRuudukko">
    <w:name w:val="Table Grid"/>
    <w:basedOn w:val="Normaalitaulukko"/>
    <w:uiPriority w:val="59"/>
    <w:rsid w:val="008168B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Eireunaviivaa">
    <w:name w:val="Ei reunaviivaa"/>
    <w:basedOn w:val="Normaalitaulukko"/>
    <w:uiPriority w:val="99"/>
    <w:qFormat/>
    <w:rsid w:val="008168B2"/>
    <w:tblPr>
      <w:tblCellMar>
        <w:left w:w="0" w:type="dxa"/>
        <w:right w:w="0" w:type="dxa"/>
      </w:tblCellMar>
    </w:tblPr>
  </w:style>
  <w:style w:type="character" w:styleId="Paikkamerkkiteksti">
    <w:name w:val="Placeholder Text"/>
    <w:basedOn w:val="Kappaleenoletusfontti"/>
    <w:uiPriority w:val="99"/>
    <w:rsid w:val="008168B2"/>
    <w:rPr>
      <w:color w:val="auto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168B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47B11"/>
    <w:rPr>
      <w:rFonts w:ascii="Tahoma" w:hAnsi="Tahoma" w:cs="Tahoma"/>
      <w:sz w:val="16"/>
      <w:szCs w:val="16"/>
    </w:rPr>
  </w:style>
  <w:style w:type="paragraph" w:styleId="Leipteksti">
    <w:name w:val="Body Text"/>
    <w:basedOn w:val="Normaali"/>
    <w:link w:val="LeiptekstiChar"/>
    <w:uiPriority w:val="1"/>
    <w:qFormat/>
    <w:rsid w:val="000C0FEB"/>
    <w:pPr>
      <w:spacing w:after="220"/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0C0FEB"/>
  </w:style>
  <w:style w:type="paragraph" w:styleId="Otsikko">
    <w:name w:val="Title"/>
    <w:basedOn w:val="Normaali"/>
    <w:next w:val="Leipteksti"/>
    <w:link w:val="OtsikkoChar"/>
    <w:uiPriority w:val="10"/>
    <w:qFormat/>
    <w:rsid w:val="00BE178E"/>
    <w:pPr>
      <w:spacing w:after="220"/>
    </w:pPr>
    <w:rPr>
      <w:rFonts w:asciiTheme="majorHAnsi" w:eastAsiaTheme="majorEastAsia" w:hAnsiTheme="majorHAnsi" w:cstheme="majorHAnsi"/>
      <w:b/>
      <w:sz w:val="30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BE178E"/>
    <w:rPr>
      <w:rFonts w:asciiTheme="majorHAnsi" w:eastAsiaTheme="majorEastAsia" w:hAnsiTheme="majorHAnsi" w:cstheme="majorHAnsi"/>
      <w:b/>
      <w:sz w:val="30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0C0FEB"/>
    <w:rPr>
      <w:rFonts w:asciiTheme="majorHAnsi" w:eastAsiaTheme="majorEastAsia" w:hAnsiTheme="majorHAnsi" w:cstheme="majorBidi"/>
      <w:b/>
      <w:bCs/>
      <w:sz w:val="26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465243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465243"/>
    <w:rPr>
      <w:rFonts w:asciiTheme="majorHAnsi" w:eastAsiaTheme="majorEastAsia" w:hAnsiTheme="majorHAnsi" w:cstheme="majorBidi"/>
      <w:bCs/>
    </w:rPr>
  </w:style>
  <w:style w:type="character" w:customStyle="1" w:styleId="Otsikko4Char">
    <w:name w:val="Otsikko 4 Char"/>
    <w:basedOn w:val="Kappaleenoletusfontti"/>
    <w:link w:val="Otsikko4"/>
    <w:uiPriority w:val="9"/>
    <w:rsid w:val="00465243"/>
    <w:rPr>
      <w:rFonts w:asciiTheme="majorHAnsi" w:eastAsiaTheme="majorEastAsia" w:hAnsiTheme="majorHAnsi" w:cstheme="majorBidi"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465243"/>
    <w:rPr>
      <w:rFonts w:asciiTheme="majorHAnsi" w:eastAsiaTheme="majorEastAsia" w:hAnsiTheme="majorHAnsi" w:cstheme="majorBidi"/>
    </w:rPr>
  </w:style>
  <w:style w:type="character" w:customStyle="1" w:styleId="Otsikko6Char">
    <w:name w:val="Otsikko 6 Char"/>
    <w:basedOn w:val="Kappaleenoletusfontti"/>
    <w:link w:val="Otsikko6"/>
    <w:uiPriority w:val="9"/>
    <w:rsid w:val="00465243"/>
    <w:rPr>
      <w:rFonts w:asciiTheme="majorHAnsi" w:eastAsiaTheme="majorEastAsia" w:hAnsiTheme="majorHAnsi" w:cstheme="majorBidi"/>
      <w:iCs/>
    </w:rPr>
  </w:style>
  <w:style w:type="character" w:customStyle="1" w:styleId="Otsikko7Char">
    <w:name w:val="Otsikko 7 Char"/>
    <w:basedOn w:val="Kappaleenoletusfontti"/>
    <w:link w:val="Otsikko7"/>
    <w:uiPriority w:val="9"/>
    <w:rsid w:val="00465243"/>
    <w:rPr>
      <w:rFonts w:asciiTheme="majorHAnsi" w:eastAsiaTheme="majorEastAsia" w:hAnsiTheme="majorHAnsi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465243"/>
    <w:rPr>
      <w:rFonts w:asciiTheme="majorHAnsi" w:eastAsiaTheme="majorEastAsia" w:hAnsiTheme="majorHAnsi" w:cstheme="majorBidi"/>
    </w:rPr>
  </w:style>
  <w:style w:type="character" w:customStyle="1" w:styleId="Otsikko9Char">
    <w:name w:val="Otsikko 9 Char"/>
    <w:basedOn w:val="Kappaleenoletusfontti"/>
    <w:link w:val="Otsikko9"/>
    <w:uiPriority w:val="9"/>
    <w:rsid w:val="00465243"/>
    <w:rPr>
      <w:rFonts w:asciiTheme="majorHAnsi" w:eastAsiaTheme="majorEastAsia" w:hAnsiTheme="majorHAnsi" w:cstheme="majorBidi"/>
      <w:iCs/>
    </w:rPr>
  </w:style>
  <w:style w:type="numbering" w:customStyle="1" w:styleId="Valtiokonttoriotsikkonumerointi">
    <w:name w:val="Valtiokonttori otsikkonumerointi"/>
    <w:uiPriority w:val="99"/>
    <w:rsid w:val="008168B2"/>
    <w:pPr>
      <w:numPr>
        <w:numId w:val="3"/>
      </w:numPr>
    </w:pPr>
  </w:style>
  <w:style w:type="paragraph" w:styleId="Eivli">
    <w:name w:val="No Spacing"/>
    <w:uiPriority w:val="2"/>
    <w:qFormat/>
    <w:rsid w:val="008168B2"/>
    <w:pPr>
      <w:ind w:left="2608"/>
    </w:pPr>
  </w:style>
  <w:style w:type="numbering" w:customStyle="1" w:styleId="Valtiokonttoriluettelomerkit">
    <w:name w:val="Valtiokonttori luettelomerkit"/>
    <w:uiPriority w:val="99"/>
    <w:rsid w:val="00C232F6"/>
    <w:pPr>
      <w:numPr>
        <w:numId w:val="1"/>
      </w:numPr>
    </w:pPr>
  </w:style>
  <w:style w:type="numbering" w:customStyle="1" w:styleId="Valtiokonttoriluettelonumerointi">
    <w:name w:val="Valtiokonttori luettelonumerointi"/>
    <w:uiPriority w:val="99"/>
    <w:rsid w:val="00CA0C0C"/>
    <w:pPr>
      <w:numPr>
        <w:numId w:val="2"/>
      </w:numPr>
    </w:pPr>
  </w:style>
  <w:style w:type="paragraph" w:styleId="Merkittyluettelo">
    <w:name w:val="List Bullet"/>
    <w:basedOn w:val="Normaali"/>
    <w:uiPriority w:val="99"/>
    <w:qFormat/>
    <w:rsid w:val="00C232F6"/>
    <w:pPr>
      <w:numPr>
        <w:numId w:val="4"/>
      </w:numPr>
      <w:spacing w:after="220"/>
      <w:contextualSpacing/>
    </w:pPr>
  </w:style>
  <w:style w:type="paragraph" w:styleId="Numeroituluettelo">
    <w:name w:val="List Number"/>
    <w:basedOn w:val="Normaali"/>
    <w:uiPriority w:val="99"/>
    <w:qFormat/>
    <w:rsid w:val="00CA0C0C"/>
    <w:pPr>
      <w:numPr>
        <w:numId w:val="5"/>
      </w:numPr>
      <w:spacing w:after="220"/>
      <w:contextualSpacing/>
    </w:pPr>
  </w:style>
  <w:style w:type="paragraph" w:styleId="Sisllysluettelonotsikko">
    <w:name w:val="TOC Heading"/>
    <w:basedOn w:val="Otsikko1"/>
    <w:next w:val="Normaali"/>
    <w:uiPriority w:val="39"/>
    <w:rsid w:val="008168B2"/>
    <w:pPr>
      <w:numPr>
        <w:numId w:val="0"/>
      </w:numPr>
      <w:outlineLvl w:val="9"/>
    </w:pPr>
    <w:rPr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osnygme\Application%20Data\Microsoft\Mallit\1%20Valtiokonttori%20suomi\Perusasiakirja.dotx" TargetMode="External"/></Relationships>
</file>

<file path=word/theme/theme1.xml><?xml version="1.0" encoding="utf-8"?>
<a:theme xmlns:a="http://schemas.openxmlformats.org/drawingml/2006/main" name="Office-teema">
  <a:themeElements>
    <a:clrScheme name="Valtiokonttori">
      <a:dk1>
        <a:sysClr val="windowText" lastClr="000000"/>
      </a:dk1>
      <a:lt1>
        <a:sysClr val="window" lastClr="FFFFFF"/>
      </a:lt1>
      <a:dk2>
        <a:srgbClr val="006265"/>
      </a:dk2>
      <a:lt2>
        <a:srgbClr val="A7B8B4"/>
      </a:lt2>
      <a:accent1>
        <a:srgbClr val="5BBBB7"/>
      </a:accent1>
      <a:accent2>
        <a:srgbClr val="006265"/>
      </a:accent2>
      <a:accent3>
        <a:srgbClr val="A7B8B4"/>
      </a:accent3>
      <a:accent4>
        <a:srgbClr val="D6E342"/>
      </a:accent4>
      <a:accent5>
        <a:srgbClr val="606165"/>
      </a:accent5>
      <a:accent6>
        <a:srgbClr val="F7E654"/>
      </a:accent6>
      <a:hlink>
        <a:srgbClr val="006265"/>
      </a:hlink>
      <a:folHlink>
        <a:srgbClr val="800080"/>
      </a:folHlink>
    </a:clrScheme>
    <a:fontScheme name="Valtiokonttor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C273FBDB1AAC448BDBB3CA1302F22C6" ma:contentTypeVersion="3" ma:contentTypeDescription="Luo uusi asiakirja." ma:contentTypeScope="" ma:versionID="3b25b787659ae01c678066d46fcd949b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643c11cf4c13186185f95add12dbb6b8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DAC54-DF6C-4489-A03C-89E2771C79FD}"/>
</file>

<file path=customXml/itemProps2.xml><?xml version="1.0" encoding="utf-8"?>
<ds:datastoreItem xmlns:ds="http://schemas.openxmlformats.org/officeDocument/2006/customXml" ds:itemID="{7B0B84D3-DD61-4F6A-8B94-3D7676252263}">
  <ds:schemaRefs>
    <ds:schemaRef ds:uri="http://schemas.openxmlformats.org/package/2006/metadata/core-properties"/>
    <ds:schemaRef ds:uri="http://purl.org/dc/terms/"/>
    <ds:schemaRef ds:uri="75521963-bd9c-487d-880b-e0afea1526fd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F12CC9F-CB2C-4CD9-BB6B-CB59088A0F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A78FA6-5CB4-4C96-A189-BAB6BB693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Perusasiakirja.dotx</Template>
  <TotalTime>0</TotalTime>
  <Pages>1</Pages>
  <Words>125</Words>
  <Characters>1015</Characters>
  <Application>Microsoft Office Word</Application>
  <DocSecurity>0</DocSecurity>
  <Lines>8</Lines>
  <Paragraphs>2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Saate kustannusvastaavuuslaskelmamääräyksille</vt:lpstr>
      <vt:lpstr>Saate kustannusvastaavuuslaskelmamääräyksille</vt:lpstr>
      <vt:lpstr>Otsikko</vt:lpstr>
    </vt:vector>
  </TitlesOfParts>
  <Company>Valtiokonttori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Saate kustannusvastaavuuslaskelmamääräyksille</dc:title>
  <dc:creator>Snygg Merja</dc:creator>
  <cp:lastModifiedBy>Laitinen Merja</cp:lastModifiedBy>
  <cp:revision>2</cp:revision>
  <cp:lastPrinted>2014-11-19T14:32:00Z</cp:lastPrinted>
  <dcterms:created xsi:type="dcterms:W3CDTF">2019-04-25T09:31:00Z</dcterms:created>
  <dcterms:modified xsi:type="dcterms:W3CDTF">2019-04-25T09:31:00Z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0x010100FC273FBDB1AAC448BDBB3CA1302F22C6</vt:lpwstr>
  </property>
  <property fmtid="{D5CDD505-2E9C-101B-9397-08002B2CF9AE}" pid="3" name="VKOrganization">
    <vt:lpwstr>Valtiokonttori</vt:lpwstr>
  </property>
  <property fmtid="{D5CDD505-2E9C-101B-9397-08002B2CF9AE}" pid="4" name="VKLineOfBusiness">
    <vt:lpwstr>Talous ja henkilöstö</vt:lpwstr>
  </property>
  <property fmtid="{D5CDD505-2E9C-101B-9397-08002B2CF9AE}" pid="5" name="VKDocumentType">
    <vt:lpwstr>Saate</vt:lpwstr>
  </property>
  <property fmtid="{D5CDD505-2E9C-101B-9397-08002B2CF9AE}" pid="6" name="VKEventStartDate">
    <vt:lpwstr>2014-11-19T22:00:00+00:00</vt:lpwstr>
  </property>
  <property fmtid="{D5CDD505-2E9C-101B-9397-08002B2CF9AE}" pid="7" name="vkBusinessArea">
    <vt:lpwstr>8;#Talous ja henkilöstö|a9780881-6a39-46f3-8c14-216831b6f763</vt:lpwstr>
  </property>
  <property fmtid="{D5CDD505-2E9C-101B-9397-08002B2CF9AE}" pid="8" name="vkRecordClass">
    <vt:lpwstr>28;#Kirjanpito ja maksuliikenne|64584c9d-c63e-46e6-beb8-5a5a0fa83ae5</vt:lpwstr>
  </property>
  <property fmtid="{D5CDD505-2E9C-101B-9397-08002B2CF9AE}" pid="9" name="vkKeywords">
    <vt:lpwstr>53;#kustannuslaskenta|2bfaec2b-67af-459c-9c74-d2a21f273e9b;#54;#laskelma|a079d73f-c559-45d4-8f76-26dd462ae118</vt:lpwstr>
  </property>
</Properties>
</file>