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1846" w14:textId="77777777" w:rsidR="00C0647B" w:rsidRDefault="00C0647B" w:rsidP="00C0647B">
      <w:pPr>
        <w:pStyle w:val="Yltunniste"/>
      </w:pPr>
      <w:bookmarkStart w:id="0" w:name="_GoBack"/>
      <w:bookmarkEnd w:id="0"/>
    </w:p>
    <w:p w14:paraId="6726D763" w14:textId="77777777" w:rsidR="00C0647B" w:rsidRDefault="00C0647B" w:rsidP="00C0647B">
      <w:pPr>
        <w:pStyle w:val="Yltunniste"/>
      </w:pPr>
    </w:p>
    <w:p w14:paraId="1D26D740" w14:textId="77777777" w:rsidR="007D543E" w:rsidRDefault="007D543E" w:rsidP="00C0647B">
      <w:pPr>
        <w:pStyle w:val="Yltunniste"/>
      </w:pPr>
    </w:p>
    <w:p w14:paraId="782F6628" w14:textId="7140D7EB" w:rsidR="000D151A" w:rsidRPr="007A3149" w:rsidRDefault="00C0647B" w:rsidP="000D151A">
      <w:pPr>
        <w:pStyle w:val="Leipteksti"/>
        <w:ind w:left="0"/>
        <w:rPr>
          <w:lang w:val="sv-SE"/>
        </w:rPr>
      </w:pPr>
      <w:r w:rsidRPr="007A3149">
        <w:rPr>
          <w:lang w:val="sv-FI"/>
        </w:rPr>
        <w:t>Bokföringsenheterna och statliga fonder utanför budgeten samt Servicecentret för statens ekonomi- och personalförvaltning</w:t>
      </w:r>
    </w:p>
    <w:p w14:paraId="5150057A" w14:textId="25B05165" w:rsidR="00C0647B" w:rsidRPr="007A3149" w:rsidRDefault="00C0647B" w:rsidP="00C0647B">
      <w:pPr>
        <w:pStyle w:val="Yltunniste"/>
        <w:rPr>
          <w:lang w:val="sv-SE"/>
        </w:rPr>
      </w:pPr>
    </w:p>
    <w:p w14:paraId="782ECA62" w14:textId="1536762B" w:rsidR="00587B3D" w:rsidRPr="007A3149" w:rsidRDefault="00BA73B8" w:rsidP="00587B3D">
      <w:pPr>
        <w:pStyle w:val="Otsikko"/>
        <w:rPr>
          <w:lang w:val="sv-SE"/>
        </w:rPr>
      </w:pPr>
      <w:r>
        <w:rPr>
          <w:bCs/>
          <w:lang w:val="sv-FI"/>
        </w:rPr>
        <w:t>Uppgifts- och ansvarsfördelning inom ekonomiförvaltning mellan servicecentret samt bokföringsenheterna och fonderna</w:t>
      </w:r>
    </w:p>
    <w:p w14:paraId="36170A2A" w14:textId="77777777" w:rsidR="00587B3D" w:rsidRPr="007A3149" w:rsidRDefault="00587B3D" w:rsidP="00587B3D">
      <w:pPr>
        <w:pStyle w:val="Leipteksti"/>
        <w:rPr>
          <w:lang w:val="sv-SE"/>
        </w:rPr>
      </w:pPr>
    </w:p>
    <w:p w14:paraId="2CEDAAC7" w14:textId="6D0E4536" w:rsidR="00CA0C0C" w:rsidRPr="007A3149" w:rsidRDefault="0069456D" w:rsidP="00141CCA">
      <w:pPr>
        <w:ind w:firstLine="1304"/>
        <w:rPr>
          <w:b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FI"/>
        </w:rPr>
        <w:t>Bakgrund</w:t>
      </w:r>
    </w:p>
    <w:p w14:paraId="626615E6" w14:textId="77777777" w:rsidR="00C71E79" w:rsidRPr="007A3149" w:rsidRDefault="00C71E79" w:rsidP="00C71E79">
      <w:pPr>
        <w:pStyle w:val="Default"/>
        <w:rPr>
          <w:lang w:val="sv-SE"/>
        </w:rPr>
      </w:pPr>
    </w:p>
    <w:p w14:paraId="7D0C6303" w14:textId="77777777" w:rsidR="002F345A" w:rsidRPr="007A3149" w:rsidRDefault="002F345A" w:rsidP="002F345A">
      <w:pPr>
        <w:pStyle w:val="Eivli"/>
        <w:rPr>
          <w:b/>
          <w:color w:val="FF0000"/>
          <w:lang w:val="sv-SE"/>
        </w:rPr>
      </w:pPr>
      <w:r w:rsidRPr="007A3149">
        <w:rPr>
          <w:lang w:val="sv-FI"/>
        </w:rPr>
        <w:t>Statskontoret har utfärdat föreskriften Uppgifts- och ansvarsfördelning inom ekonomiförvaltning mellan servicecentret samt bokföringsenheterna och fonderna (</w:t>
      </w:r>
      <w:bookmarkStart w:id="1" w:name="_Hlk536613640"/>
      <w:r w:rsidRPr="007A3149">
        <w:rPr>
          <w:lang w:val="sv-FI"/>
        </w:rPr>
        <w:t>VK/123/00.00.00.01/2019</w:t>
      </w:r>
      <w:bookmarkEnd w:id="1"/>
      <w:r w:rsidRPr="007A3149">
        <w:rPr>
          <w:lang w:val="sv-FI"/>
        </w:rPr>
        <w:t>).</w:t>
      </w:r>
    </w:p>
    <w:p w14:paraId="5F3F650C" w14:textId="77777777" w:rsidR="002F345A" w:rsidRPr="007A3149" w:rsidRDefault="002F345A" w:rsidP="002F345A">
      <w:pPr>
        <w:pStyle w:val="Eivli"/>
        <w:rPr>
          <w:lang w:val="sv-SE"/>
        </w:rPr>
      </w:pPr>
    </w:p>
    <w:p w14:paraId="1E145A0C" w14:textId="77777777" w:rsidR="002F345A" w:rsidRPr="007A3149" w:rsidRDefault="002F345A" w:rsidP="002F345A">
      <w:pPr>
        <w:pStyle w:val="Eivli"/>
        <w:rPr>
          <w:lang w:val="sv-SE"/>
        </w:rPr>
      </w:pPr>
      <w:r w:rsidRPr="007A3149">
        <w:rPr>
          <w:lang w:val="sv-FI"/>
        </w:rPr>
        <w:t xml:space="preserve">I föreskriften har ändringar i samband med ibruktagningen av Handi-tjänsten beaktats. I ansvarsfördelningen har man lagt till punkt 1.1.5.2 </w:t>
      </w:r>
      <w:r w:rsidRPr="007A3149">
        <w:rPr>
          <w:i/>
          <w:iCs/>
          <w:lang w:val="sv-FI"/>
        </w:rPr>
        <w:t xml:space="preserve">Upprätthållande av avtalsuppgifter i Handi </w:t>
      </w:r>
      <w:r w:rsidRPr="007A3149">
        <w:rPr>
          <w:lang w:val="sv-FI"/>
        </w:rPr>
        <w:t>om behandling av inköpsfakturor och andra utgiftsverifikat. Processen i Handi-tjänsten avviker från upprätthållandet av avtalsuppgifter i Rondo-processen så att det i Handi-processen är bokföringsenheten som har ansvar för upprätthållandet av avtalen.</w:t>
      </w:r>
    </w:p>
    <w:p w14:paraId="0DCF4C4A" w14:textId="77777777" w:rsidR="002F345A" w:rsidRPr="007A3149" w:rsidRDefault="002F345A" w:rsidP="002F345A">
      <w:pPr>
        <w:pStyle w:val="Eivli"/>
        <w:rPr>
          <w:lang w:val="sv-SE"/>
        </w:rPr>
      </w:pPr>
    </w:p>
    <w:p w14:paraId="64AE62C3" w14:textId="77777777" w:rsidR="002F345A" w:rsidRPr="007A3149" w:rsidRDefault="002F345A" w:rsidP="002F345A">
      <w:pPr>
        <w:pStyle w:val="Eivli"/>
        <w:rPr>
          <w:lang w:val="sv-SE"/>
        </w:rPr>
      </w:pPr>
      <w:r w:rsidRPr="007A3149">
        <w:rPr>
          <w:lang w:val="sv-FI"/>
        </w:rPr>
        <w:t xml:space="preserve">Inläsning av produktkataloger i Handi, för vilken ansvaret hade tilldelats Palkeet, har raderats. Ansvaret för uppgiften har tilldelats bokföringsenheten under punkt 1.1.9 </w:t>
      </w:r>
      <w:r w:rsidRPr="007A3149">
        <w:rPr>
          <w:i/>
          <w:iCs/>
          <w:lang w:val="sv-FI"/>
        </w:rPr>
        <w:t>Godkännande och publicering av produktförteckningar i Handi</w:t>
      </w:r>
      <w:r w:rsidRPr="007A3149">
        <w:rPr>
          <w:lang w:val="sv-FI"/>
        </w:rPr>
        <w:t>.</w:t>
      </w:r>
      <w:r>
        <w:rPr>
          <w:lang w:val="sv-FI"/>
        </w:rPr>
        <w:t xml:space="preserve"> </w:t>
      </w:r>
    </w:p>
    <w:p w14:paraId="1C86FA8A" w14:textId="77777777" w:rsidR="00C71E79" w:rsidRPr="007A3149" w:rsidRDefault="00C71E79" w:rsidP="000772FB">
      <w:pPr>
        <w:pStyle w:val="Eivli"/>
        <w:rPr>
          <w:lang w:val="sv-SE"/>
        </w:rPr>
      </w:pPr>
    </w:p>
    <w:p w14:paraId="2B188278" w14:textId="77777777" w:rsidR="00571AC8" w:rsidRPr="007A3149" w:rsidRDefault="00571AC8" w:rsidP="000772FB">
      <w:pPr>
        <w:pStyle w:val="Eivli"/>
        <w:rPr>
          <w:color w:val="FF0000"/>
          <w:lang w:val="sv-SE"/>
        </w:rPr>
      </w:pPr>
    </w:p>
    <w:p w14:paraId="5DBF0A14" w14:textId="622C4A97" w:rsidR="00141CCA" w:rsidRPr="007A3149" w:rsidRDefault="00141CCA" w:rsidP="009C78D5">
      <w:pPr>
        <w:ind w:firstLine="1304"/>
        <w:rPr>
          <w:b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FI"/>
        </w:rPr>
        <w:t>Ikraftträdande</w:t>
      </w:r>
    </w:p>
    <w:p w14:paraId="58366649" w14:textId="39FED9C8" w:rsidR="009C78D5" w:rsidRPr="007A3149" w:rsidRDefault="009C78D5" w:rsidP="009C78D5">
      <w:pPr>
        <w:ind w:firstLine="1304"/>
        <w:rPr>
          <w:b/>
          <w:sz w:val="26"/>
          <w:szCs w:val="26"/>
          <w:lang w:val="sv-SE"/>
        </w:rPr>
      </w:pPr>
    </w:p>
    <w:p w14:paraId="21C4FC5C" w14:textId="77777777" w:rsidR="002F345A" w:rsidRPr="007A3149" w:rsidRDefault="002F345A" w:rsidP="002F345A">
      <w:pPr>
        <w:pStyle w:val="Leipteksti"/>
        <w:rPr>
          <w:lang w:val="sv-SE"/>
        </w:rPr>
      </w:pPr>
      <w:r w:rsidRPr="007A3149">
        <w:rPr>
          <w:lang w:val="sv-FI"/>
        </w:rPr>
        <w:t>Föreskriften om ansvarsutdelningen som Statskontoret utfärdat träder i kraft med omedelbar verkan.</w:t>
      </w:r>
      <w:r>
        <w:rPr>
          <w:lang w:val="sv-FI"/>
        </w:rPr>
        <w:t xml:space="preserve"> </w:t>
      </w:r>
    </w:p>
    <w:p w14:paraId="2FC4FDD6" w14:textId="77777777" w:rsidR="005B021F" w:rsidRPr="007A3149" w:rsidRDefault="005B021F" w:rsidP="00141CCA">
      <w:pPr>
        <w:pStyle w:val="Leipteksti"/>
        <w:rPr>
          <w:lang w:val="sv-SE"/>
        </w:rPr>
      </w:pPr>
    </w:p>
    <w:p w14:paraId="391BC41B" w14:textId="77777777" w:rsidR="00141CCA" w:rsidRPr="007A3149" w:rsidRDefault="00141CCA" w:rsidP="00141CCA">
      <w:pPr>
        <w:pStyle w:val="Leipteksti"/>
        <w:rPr>
          <w:lang w:val="sv-SE"/>
        </w:rPr>
      </w:pPr>
      <w:r>
        <w:rPr>
          <w:lang w:val="sv-FI"/>
        </w:rPr>
        <w:t>Divisionschef</w:t>
      </w:r>
      <w:r>
        <w:rPr>
          <w:lang w:val="sv-FI"/>
        </w:rPr>
        <w:tab/>
      </w:r>
      <w:r>
        <w:rPr>
          <w:lang w:val="sv-FI"/>
        </w:rPr>
        <w:tab/>
        <w:t>Lasse Skog</w:t>
      </w:r>
    </w:p>
    <w:p w14:paraId="3E54E95C" w14:textId="77777777" w:rsidR="00141CCA" w:rsidRPr="007A3149" w:rsidRDefault="00141CCA" w:rsidP="00141CCA">
      <w:pPr>
        <w:pStyle w:val="Leipteksti"/>
        <w:rPr>
          <w:lang w:val="sv-SE"/>
        </w:rPr>
      </w:pPr>
    </w:p>
    <w:p w14:paraId="5A894AE2" w14:textId="06E47ED7" w:rsidR="00141CCA" w:rsidRPr="007A3149" w:rsidRDefault="00141CCA" w:rsidP="00141CCA">
      <w:pPr>
        <w:pStyle w:val="Leipteksti"/>
        <w:rPr>
          <w:lang w:val="sv-SE"/>
        </w:rPr>
      </w:pPr>
      <w:r>
        <w:rPr>
          <w:lang w:val="sv-FI"/>
        </w:rPr>
        <w:t>Biträdande direktör</w:t>
      </w:r>
      <w:r>
        <w:rPr>
          <w:lang w:val="sv-FI"/>
        </w:rPr>
        <w:tab/>
        <w:t>Tanja Wistbacka</w:t>
      </w:r>
    </w:p>
    <w:p w14:paraId="22491579" w14:textId="77777777" w:rsidR="00E80578" w:rsidRPr="007A3149" w:rsidRDefault="00E80578" w:rsidP="00E80578">
      <w:pPr>
        <w:pStyle w:val="Leipteksti"/>
        <w:ind w:left="0"/>
        <w:rPr>
          <w:lang w:val="sv-SE"/>
        </w:rPr>
      </w:pPr>
    </w:p>
    <w:p w14:paraId="3658B745" w14:textId="00DEAC8E" w:rsidR="00E80578" w:rsidRPr="007A3149" w:rsidRDefault="00197167" w:rsidP="00E80578">
      <w:pPr>
        <w:pStyle w:val="Leipteksti"/>
        <w:ind w:left="0"/>
        <w:rPr>
          <w:lang w:val="sv-SE"/>
        </w:rPr>
      </w:pPr>
      <w:r>
        <w:rPr>
          <w:lang w:val="sv-FI"/>
        </w:rPr>
        <w:t xml:space="preserve">För kännedom </w:t>
      </w:r>
      <w:r>
        <w:rPr>
          <w:lang w:val="sv-FI"/>
        </w:rPr>
        <w:tab/>
        <w:t>Statens revisionsverk</w:t>
      </w:r>
    </w:p>
    <w:p w14:paraId="024E3371" w14:textId="12B23BA9" w:rsidR="00E80578" w:rsidRPr="007A3149" w:rsidRDefault="00926927" w:rsidP="00926927">
      <w:pPr>
        <w:pStyle w:val="Leipteksti"/>
        <w:ind w:left="1304" w:firstLine="1304"/>
        <w:rPr>
          <w:lang w:val="sv-SE"/>
        </w:rPr>
      </w:pPr>
      <w:r w:rsidRPr="007A3149">
        <w:rPr>
          <w:lang w:val="sv-FI"/>
        </w:rPr>
        <w:t>Finansministeriet, budgetavdelningen</w:t>
      </w:r>
    </w:p>
    <w:sectPr w:rsidR="00E80578" w:rsidRPr="007A3149" w:rsidSect="00341A9A">
      <w:headerReference w:type="default" r:id="rId12"/>
      <w:footerReference w:type="default" r:id="rId13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A70E" w14:textId="77777777" w:rsidR="0027189F" w:rsidRDefault="0027189F" w:rsidP="000672D9">
      <w:r>
        <w:separator/>
      </w:r>
    </w:p>
  </w:endnote>
  <w:endnote w:type="continuationSeparator" w:id="0">
    <w:p w14:paraId="5D13906E" w14:textId="77777777" w:rsidR="0027189F" w:rsidRDefault="0027189F" w:rsidP="000672D9">
      <w:r>
        <w:continuationSeparator/>
      </w:r>
    </w:p>
  </w:endnote>
  <w:endnote w:type="continuationNotice" w:id="1">
    <w:p w14:paraId="467C2B5E" w14:textId="77777777" w:rsidR="0027189F" w:rsidRDefault="00271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466BF7" w:rsidRPr="007A3149" w14:paraId="2E0B75BB" w14:textId="77777777" w:rsidTr="007B3202">
      <w:tc>
        <w:tcPr>
          <w:tcW w:w="3906" w:type="dxa"/>
          <w:vAlign w:val="bottom"/>
        </w:tcPr>
        <w:p w14:paraId="499047E8" w14:textId="77777777" w:rsidR="00466BF7" w:rsidRDefault="00466BF7" w:rsidP="00341A9A">
          <w:pPr>
            <w:pStyle w:val="Alatunniste"/>
          </w:pPr>
          <w:r>
            <w:rPr>
              <w:noProof/>
              <w:lang w:val="sv-FI"/>
            </w:rPr>
            <w:drawing>
              <wp:inline distT="0" distB="0" distL="0" distR="0" wp14:anchorId="5DEF38CB" wp14:editId="3D62B497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3F236766" w14:textId="77777777" w:rsidR="00466BF7" w:rsidRPr="007A3149" w:rsidRDefault="00466BF7" w:rsidP="007B3202">
          <w:pPr>
            <w:pStyle w:val="Alatunniste"/>
            <w:rPr>
              <w:lang w:val="sv-SE"/>
            </w:rPr>
          </w:pPr>
          <w:r>
            <w:rPr>
              <w:lang w:val="sv-FI"/>
            </w:rPr>
            <w:t>Sörnäs strandväg 13, Helsingfors  |  PB 14, 00054 STATSKONTORET</w:t>
          </w:r>
        </w:p>
        <w:p w14:paraId="4C427EE8" w14:textId="77777777" w:rsidR="00466BF7" w:rsidRPr="007A3149" w:rsidRDefault="00466BF7" w:rsidP="007B3202">
          <w:pPr>
            <w:pStyle w:val="Alatunniste"/>
            <w:rPr>
              <w:lang w:val="sv-SE"/>
            </w:rPr>
          </w:pPr>
          <w:r>
            <w:rPr>
              <w:lang w:val="sv-FI"/>
            </w:rPr>
            <w:t>Tfn 0295 50 2000, Fax 0295 50 3333, www.valtiokonttori.fi</w:t>
          </w:r>
        </w:p>
      </w:tc>
    </w:tr>
  </w:tbl>
  <w:p w14:paraId="08B04C8C" w14:textId="77777777" w:rsidR="00466BF7" w:rsidRPr="007A3149" w:rsidRDefault="00466BF7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F932" w14:textId="77777777" w:rsidR="0027189F" w:rsidRDefault="0027189F" w:rsidP="000672D9">
      <w:r>
        <w:separator/>
      </w:r>
    </w:p>
  </w:footnote>
  <w:footnote w:type="continuationSeparator" w:id="0">
    <w:p w14:paraId="6A6068B3" w14:textId="77777777" w:rsidR="0027189F" w:rsidRDefault="0027189F" w:rsidP="000672D9">
      <w:r>
        <w:continuationSeparator/>
      </w:r>
    </w:p>
  </w:footnote>
  <w:footnote w:type="continuationNotice" w:id="1">
    <w:p w14:paraId="2A50AF84" w14:textId="77777777" w:rsidR="0027189F" w:rsidRDefault="00271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0"/>
      <w:gridCol w:w="2561"/>
      <w:gridCol w:w="1275"/>
      <w:gridCol w:w="57"/>
      <w:gridCol w:w="1216"/>
    </w:tblGrid>
    <w:tr w:rsidR="00466BF7" w:rsidRPr="008D59E1" w14:paraId="73520F2A" w14:textId="77777777" w:rsidTr="004D1360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C413BCC" w14:textId="77777777" w:rsidR="00466BF7" w:rsidRPr="00861DE3" w:rsidRDefault="00466BF7" w:rsidP="005B44AB">
              <w:pPr>
                <w:pStyle w:val="Yltunniste"/>
                <w:rPr>
                  <w:b/>
                </w:rPr>
              </w:pPr>
              <w:r>
                <w:rPr>
                  <w:b/>
                  <w:bCs/>
                  <w:lang w:val="sv-FI"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3856" w:type="dxa"/>
              <w:gridSpan w:val="3"/>
            </w:tcPr>
            <w:p w14:paraId="6DA00282" w14:textId="46DB8B0B" w:rsidR="00466BF7" w:rsidRPr="00A7455F" w:rsidRDefault="00D650FC" w:rsidP="005C27D7">
              <w:pPr>
                <w:pStyle w:val="Yltunniste"/>
                <w:rPr>
                  <w:b/>
                </w:rPr>
              </w:pPr>
              <w:r>
                <w:rPr>
                  <w:b/>
                  <w:bCs/>
                  <w:lang w:val="sv-FI"/>
                </w:rPr>
                <w:t>Följebrev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57" w:type="dxa"/>
            </w:tcPr>
            <w:p w14:paraId="2E8D29BE" w14:textId="77777777" w:rsidR="00466BF7" w:rsidRPr="008D59E1" w:rsidRDefault="00466BF7" w:rsidP="005B44AB">
              <w:pPr>
                <w:pStyle w:val="Yltunniste"/>
              </w:pPr>
              <w:r>
                <w:rPr>
                  <w:lang w:val="sv-F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788722E1" w14:textId="42268E54" w:rsidR="00466BF7" w:rsidRPr="008D59E1" w:rsidRDefault="00466BF7" w:rsidP="005B44AB">
          <w:pPr>
            <w:pStyle w:val="Yltunniste"/>
          </w:pP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PAGE  \* Arabic  \* MERGEFORMAT </w:instrText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1</w:t>
          </w:r>
          <w:r>
            <w:rPr>
              <w:noProof/>
              <w:lang w:val="sv-FI"/>
            </w:rPr>
            <w:fldChar w:fldCharType="end"/>
          </w:r>
          <w:r>
            <w:rPr>
              <w:lang w:val="sv-FI"/>
            </w:rPr>
            <w:t xml:space="preserve"> (</w:t>
          </w: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NUMPAGES  \# "0" \* Arabic  \* MERGEFORMAT </w:instrText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2</w:t>
          </w:r>
          <w:r>
            <w:rPr>
              <w:noProof/>
              <w:lang w:val="sv-FI"/>
            </w:rPr>
            <w:fldChar w:fldCharType="end"/>
          </w:r>
          <w:r>
            <w:rPr>
              <w:lang w:val="sv-FI"/>
            </w:rPr>
            <w:t>)</w:t>
          </w:r>
        </w:p>
      </w:tc>
    </w:tr>
    <w:tr w:rsidR="00DD6B9B" w:rsidRPr="008D59E1" w14:paraId="6217E085" w14:textId="77777777" w:rsidTr="00DD6B9B">
      <w:trPr>
        <w:gridAfter w:val="4"/>
        <w:wAfter w:w="5109" w:type="dxa"/>
      </w:trPr>
      <w:tc>
        <w:tcPr>
          <w:tcW w:w="5216" w:type="dxa"/>
        </w:tcPr>
        <w:p w14:paraId="2E1CC129" w14:textId="38CB7060" w:rsidR="00DD6B9B" w:rsidRPr="008D59E1" w:rsidRDefault="00DD6B9B" w:rsidP="000164D8"/>
      </w:tc>
      <w:tc>
        <w:tcPr>
          <w:tcW w:w="20" w:type="dxa"/>
        </w:tcPr>
        <w:p w14:paraId="19CCD519" w14:textId="77777777" w:rsidR="00DD6B9B" w:rsidRPr="008D59E1" w:rsidRDefault="00DD6B9B" w:rsidP="005B44AB">
          <w:pPr>
            <w:pStyle w:val="Yltunniste"/>
          </w:pPr>
        </w:p>
      </w:tc>
    </w:tr>
    <w:tr w:rsidR="00DD6B9B" w:rsidRPr="008D59E1" w14:paraId="392D0364" w14:textId="77777777" w:rsidTr="00DD6B9B">
      <w:trPr>
        <w:gridAfter w:val="4"/>
        <w:wAfter w:w="5109" w:type="dxa"/>
      </w:trPr>
      <w:tc>
        <w:tcPr>
          <w:tcW w:w="5216" w:type="dxa"/>
        </w:tcPr>
        <w:p w14:paraId="6507B37D" w14:textId="15CF8409" w:rsidR="00DD6B9B" w:rsidRDefault="00DD6B9B" w:rsidP="000164D8"/>
      </w:tc>
      <w:tc>
        <w:tcPr>
          <w:tcW w:w="20" w:type="dxa"/>
        </w:tcPr>
        <w:p w14:paraId="737DB8F2" w14:textId="77777777" w:rsidR="00DD6B9B" w:rsidRPr="008D59E1" w:rsidRDefault="00DD6B9B" w:rsidP="005B44AB">
          <w:pPr>
            <w:pStyle w:val="Yltunniste"/>
          </w:pPr>
        </w:p>
      </w:tc>
    </w:tr>
    <w:tr w:rsidR="00DD6B9B" w:rsidRPr="008D59E1" w14:paraId="67F81A47" w14:textId="77777777" w:rsidTr="000D151A">
      <w:trPr>
        <w:gridAfter w:val="3"/>
        <w:wAfter w:w="2548" w:type="dxa"/>
      </w:trPr>
      <w:tc>
        <w:tcPr>
          <w:tcW w:w="5216" w:type="dxa"/>
        </w:tcPr>
        <w:p w14:paraId="490D303F" w14:textId="2887E7A5" w:rsidR="00DD6B9B" w:rsidRPr="008D59E1" w:rsidRDefault="00DD6B9B" w:rsidP="005B44AB"/>
      </w:tc>
      <w:sdt>
        <w:sdtPr>
          <w:alias w:val="Diaarinumero"/>
          <w:id w:val="564783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581" w:type="dxa"/>
              <w:gridSpan w:val="2"/>
            </w:tcPr>
            <w:p w14:paraId="2B5B4879" w14:textId="54801F55" w:rsidR="00DD6B9B" w:rsidRPr="008D59E1" w:rsidRDefault="000D151A" w:rsidP="005B44AB">
              <w:pPr>
                <w:pStyle w:val="Yltunniste"/>
              </w:pPr>
              <w:r>
                <w:rPr>
                  <w:lang w:val="sv-FI"/>
                </w:rPr>
                <w:t>VK/123/00.00.00.01/2019</w:t>
              </w:r>
            </w:p>
          </w:tc>
        </w:sdtContent>
      </w:sdt>
    </w:tr>
    <w:tr w:rsidR="00466BF7" w:rsidRPr="008D59E1" w14:paraId="0E05C463" w14:textId="77777777" w:rsidTr="004D1360">
      <w:tc>
        <w:tcPr>
          <w:tcW w:w="5216" w:type="dxa"/>
        </w:tcPr>
        <w:sdt>
          <w:sdtPr>
            <w:alias w:val="Laatija (Etunimi Sukunimi)"/>
            <w:tag w:val="VKDocumentCreator"/>
            <w:id w:val="1423372956"/>
            <w:showingPlcHdr/>
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  <w:text/>
          </w:sdtPr>
          <w:sdtEndPr/>
          <w:sdtContent>
            <w:p w14:paraId="34150B35" w14:textId="106C745C" w:rsidR="00466BF7" w:rsidRPr="008D59E1" w:rsidRDefault="00143896" w:rsidP="005B44AB">
              <w:r>
                <w:rPr>
                  <w:lang w:val="sv-FI"/>
                </w:rPr>
                <w:t xml:space="preserve">     </w:t>
              </w:r>
            </w:p>
          </w:sdtContent>
        </w:sdt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9-02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856" w:type="dxa"/>
              <w:gridSpan w:val="3"/>
            </w:tcPr>
            <w:p w14:paraId="265BBBEF" w14:textId="19CCB99C" w:rsidR="00466BF7" w:rsidRPr="008D59E1" w:rsidRDefault="00307886" w:rsidP="005B44AB">
              <w:pPr>
                <w:pStyle w:val="Yltunniste"/>
              </w:pPr>
              <w:r>
                <w:rPr>
                  <w:lang w:val="sv-FI"/>
                </w:rPr>
                <w:t>1.2.2019</w:t>
              </w:r>
            </w:p>
          </w:tc>
        </w:sdtContent>
      </w:sdt>
      <w:tc>
        <w:tcPr>
          <w:tcW w:w="1273" w:type="dxa"/>
          <w:gridSpan w:val="2"/>
        </w:tcPr>
        <w:p w14:paraId="284584D6" w14:textId="7B504420" w:rsidR="00466BF7" w:rsidRPr="008D59E1" w:rsidRDefault="00466BF7" w:rsidP="004D1360">
          <w:pPr>
            <w:pStyle w:val="Yltunniste"/>
          </w:pPr>
        </w:p>
      </w:tc>
    </w:tr>
  </w:tbl>
  <w:p w14:paraId="0E4BB7C0" w14:textId="7B9DA915" w:rsidR="00466BF7" w:rsidRDefault="00466BF7" w:rsidP="007B1CBA">
    <w:pPr>
      <w:pStyle w:val="Yltunniste"/>
    </w:pPr>
  </w:p>
  <w:p w14:paraId="1DAA9EA7" w14:textId="77777777" w:rsidR="00C51DEB" w:rsidRDefault="00C51DEB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CBA"/>
    <w:multiLevelType w:val="hybridMultilevel"/>
    <w:tmpl w:val="D83C306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80A0B3C"/>
    <w:multiLevelType w:val="multilevel"/>
    <w:tmpl w:val="22A8CFD8"/>
    <w:numStyleLink w:val="Valtiokonttoriluettelomerkit"/>
  </w:abstractNum>
  <w:abstractNum w:abstractNumId="3" w15:restartNumberingAfterBreak="0">
    <w:nsid w:val="0B0C7841"/>
    <w:multiLevelType w:val="hybridMultilevel"/>
    <w:tmpl w:val="19483A0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0C34C9E"/>
    <w:multiLevelType w:val="hybridMultilevel"/>
    <w:tmpl w:val="B5A60E02"/>
    <w:lvl w:ilvl="0" w:tplc="BD20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3D63330D"/>
    <w:multiLevelType w:val="hybridMultilevel"/>
    <w:tmpl w:val="8DACA550"/>
    <w:lvl w:ilvl="0" w:tplc="2EEC746E">
      <w:numFmt w:val="bullet"/>
      <w:lvlText w:val="•"/>
      <w:lvlJc w:val="left"/>
      <w:pPr>
        <w:ind w:left="6524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419D69E9"/>
    <w:multiLevelType w:val="multilevel"/>
    <w:tmpl w:val="82BA7B94"/>
    <w:numStyleLink w:val="Valtiokonttoriluettelonumerointi"/>
  </w:abstractNum>
  <w:abstractNum w:abstractNumId="8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55921253"/>
    <w:multiLevelType w:val="hybridMultilevel"/>
    <w:tmpl w:val="02166BBC"/>
    <w:lvl w:ilvl="0" w:tplc="2EEC746E">
      <w:numFmt w:val="bullet"/>
      <w:lvlText w:val="•"/>
      <w:lvlJc w:val="left"/>
      <w:pPr>
        <w:ind w:left="3916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BA02F7"/>
    <w:multiLevelType w:val="hybridMultilevel"/>
    <w:tmpl w:val="134805A2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2"/>
  </w:num>
  <w:num w:numId="23">
    <w:abstractNumId w:val="10"/>
  </w:num>
  <w:num w:numId="24">
    <w:abstractNumId w:val="10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D7"/>
    <w:rsid w:val="00000D3D"/>
    <w:rsid w:val="000056DE"/>
    <w:rsid w:val="0001093B"/>
    <w:rsid w:val="00013CA1"/>
    <w:rsid w:val="000164D8"/>
    <w:rsid w:val="00017E6E"/>
    <w:rsid w:val="00021CD8"/>
    <w:rsid w:val="00023702"/>
    <w:rsid w:val="00026896"/>
    <w:rsid w:val="00032829"/>
    <w:rsid w:val="000352F4"/>
    <w:rsid w:val="00040C3A"/>
    <w:rsid w:val="000424DE"/>
    <w:rsid w:val="00057A1B"/>
    <w:rsid w:val="00062E9C"/>
    <w:rsid w:val="00063141"/>
    <w:rsid w:val="000672D9"/>
    <w:rsid w:val="00070C1F"/>
    <w:rsid w:val="000714C7"/>
    <w:rsid w:val="00076801"/>
    <w:rsid w:val="000772FB"/>
    <w:rsid w:val="00080BC4"/>
    <w:rsid w:val="0008749D"/>
    <w:rsid w:val="0009181D"/>
    <w:rsid w:val="00092C50"/>
    <w:rsid w:val="000A1437"/>
    <w:rsid w:val="000A2DEB"/>
    <w:rsid w:val="000A739B"/>
    <w:rsid w:val="000A7FC5"/>
    <w:rsid w:val="000C0FEB"/>
    <w:rsid w:val="000D060F"/>
    <w:rsid w:val="000D151A"/>
    <w:rsid w:val="000D43F5"/>
    <w:rsid w:val="000E219F"/>
    <w:rsid w:val="000E5B88"/>
    <w:rsid w:val="000F073A"/>
    <w:rsid w:val="000F0BE9"/>
    <w:rsid w:val="000F505F"/>
    <w:rsid w:val="001014D9"/>
    <w:rsid w:val="00104041"/>
    <w:rsid w:val="00105754"/>
    <w:rsid w:val="00107D3F"/>
    <w:rsid w:val="00111F4D"/>
    <w:rsid w:val="00112B45"/>
    <w:rsid w:val="0012561A"/>
    <w:rsid w:val="00131D6D"/>
    <w:rsid w:val="00140F9B"/>
    <w:rsid w:val="00141C05"/>
    <w:rsid w:val="00141CCA"/>
    <w:rsid w:val="00143896"/>
    <w:rsid w:val="00155B48"/>
    <w:rsid w:val="00163176"/>
    <w:rsid w:val="00170925"/>
    <w:rsid w:val="00175F84"/>
    <w:rsid w:val="00176AA9"/>
    <w:rsid w:val="00177EBA"/>
    <w:rsid w:val="00183E49"/>
    <w:rsid w:val="00184A2B"/>
    <w:rsid w:val="00195817"/>
    <w:rsid w:val="00197167"/>
    <w:rsid w:val="0019763D"/>
    <w:rsid w:val="001A10E5"/>
    <w:rsid w:val="001A480A"/>
    <w:rsid w:val="001A5EF6"/>
    <w:rsid w:val="001B059C"/>
    <w:rsid w:val="001B3F53"/>
    <w:rsid w:val="001B562A"/>
    <w:rsid w:val="001C0C54"/>
    <w:rsid w:val="001C5766"/>
    <w:rsid w:val="001D22DB"/>
    <w:rsid w:val="001D260F"/>
    <w:rsid w:val="001E1CA5"/>
    <w:rsid w:val="001E4598"/>
    <w:rsid w:val="001E73B3"/>
    <w:rsid w:val="001E7FF8"/>
    <w:rsid w:val="001F1623"/>
    <w:rsid w:val="002048B6"/>
    <w:rsid w:val="0020791D"/>
    <w:rsid w:val="00212E17"/>
    <w:rsid w:val="002130A2"/>
    <w:rsid w:val="00223C21"/>
    <w:rsid w:val="002259C2"/>
    <w:rsid w:val="002316F5"/>
    <w:rsid w:val="002335B1"/>
    <w:rsid w:val="0023449B"/>
    <w:rsid w:val="00237D3D"/>
    <w:rsid w:val="00243812"/>
    <w:rsid w:val="00243C3C"/>
    <w:rsid w:val="0024789C"/>
    <w:rsid w:val="002514B7"/>
    <w:rsid w:val="0025336C"/>
    <w:rsid w:val="0026434C"/>
    <w:rsid w:val="00264BC2"/>
    <w:rsid w:val="00266C16"/>
    <w:rsid w:val="00270497"/>
    <w:rsid w:val="0027189F"/>
    <w:rsid w:val="0027482F"/>
    <w:rsid w:val="00276A2D"/>
    <w:rsid w:val="00280255"/>
    <w:rsid w:val="0029248B"/>
    <w:rsid w:val="002A0D52"/>
    <w:rsid w:val="002A217C"/>
    <w:rsid w:val="002A565B"/>
    <w:rsid w:val="002B3C40"/>
    <w:rsid w:val="002B552D"/>
    <w:rsid w:val="002C361A"/>
    <w:rsid w:val="002D596C"/>
    <w:rsid w:val="002E39EE"/>
    <w:rsid w:val="002F345A"/>
    <w:rsid w:val="002F5278"/>
    <w:rsid w:val="0030095E"/>
    <w:rsid w:val="00307886"/>
    <w:rsid w:val="00310621"/>
    <w:rsid w:val="00310FEC"/>
    <w:rsid w:val="00322942"/>
    <w:rsid w:val="00332570"/>
    <w:rsid w:val="0033462E"/>
    <w:rsid w:val="00334E42"/>
    <w:rsid w:val="00341A9A"/>
    <w:rsid w:val="00347836"/>
    <w:rsid w:val="00347C5C"/>
    <w:rsid w:val="00351D3C"/>
    <w:rsid w:val="00354477"/>
    <w:rsid w:val="00371BDA"/>
    <w:rsid w:val="00371F35"/>
    <w:rsid w:val="00377FAE"/>
    <w:rsid w:val="0038465D"/>
    <w:rsid w:val="00397CCE"/>
    <w:rsid w:val="003B24AE"/>
    <w:rsid w:val="003B679B"/>
    <w:rsid w:val="003B7BDE"/>
    <w:rsid w:val="003C533E"/>
    <w:rsid w:val="003D35A1"/>
    <w:rsid w:val="003E02AE"/>
    <w:rsid w:val="003E0857"/>
    <w:rsid w:val="003F129C"/>
    <w:rsid w:val="003F342E"/>
    <w:rsid w:val="004011A4"/>
    <w:rsid w:val="00411EDB"/>
    <w:rsid w:val="00430DCA"/>
    <w:rsid w:val="0044272B"/>
    <w:rsid w:val="00446383"/>
    <w:rsid w:val="004478FA"/>
    <w:rsid w:val="0045115E"/>
    <w:rsid w:val="00461375"/>
    <w:rsid w:val="0046328A"/>
    <w:rsid w:val="00465243"/>
    <w:rsid w:val="004662B4"/>
    <w:rsid w:val="00466BF7"/>
    <w:rsid w:val="004729EE"/>
    <w:rsid w:val="00473C2A"/>
    <w:rsid w:val="0047615E"/>
    <w:rsid w:val="004771E2"/>
    <w:rsid w:val="004875FD"/>
    <w:rsid w:val="00490A0E"/>
    <w:rsid w:val="00493C8E"/>
    <w:rsid w:val="00494326"/>
    <w:rsid w:val="00495F23"/>
    <w:rsid w:val="004D1360"/>
    <w:rsid w:val="004D2B97"/>
    <w:rsid w:val="004D77E4"/>
    <w:rsid w:val="004D7A92"/>
    <w:rsid w:val="004E47F4"/>
    <w:rsid w:val="004E4884"/>
    <w:rsid w:val="004E5C4A"/>
    <w:rsid w:val="005002FC"/>
    <w:rsid w:val="00502ADE"/>
    <w:rsid w:val="0051257A"/>
    <w:rsid w:val="0051508E"/>
    <w:rsid w:val="0051666C"/>
    <w:rsid w:val="00526626"/>
    <w:rsid w:val="00530A48"/>
    <w:rsid w:val="00532630"/>
    <w:rsid w:val="0053711C"/>
    <w:rsid w:val="00540D6E"/>
    <w:rsid w:val="00541604"/>
    <w:rsid w:val="00542799"/>
    <w:rsid w:val="00556E70"/>
    <w:rsid w:val="00565A07"/>
    <w:rsid w:val="0056669A"/>
    <w:rsid w:val="00571AC8"/>
    <w:rsid w:val="005754E6"/>
    <w:rsid w:val="00587B3D"/>
    <w:rsid w:val="00591ABE"/>
    <w:rsid w:val="00593366"/>
    <w:rsid w:val="005B021F"/>
    <w:rsid w:val="005B43FC"/>
    <w:rsid w:val="005B44AB"/>
    <w:rsid w:val="005B4AB4"/>
    <w:rsid w:val="005C27D7"/>
    <w:rsid w:val="005C46BA"/>
    <w:rsid w:val="005D4240"/>
    <w:rsid w:val="005D6749"/>
    <w:rsid w:val="005E0094"/>
    <w:rsid w:val="005E6B92"/>
    <w:rsid w:val="00606453"/>
    <w:rsid w:val="006128D7"/>
    <w:rsid w:val="00617A28"/>
    <w:rsid w:val="006229A6"/>
    <w:rsid w:val="00626BE8"/>
    <w:rsid w:val="006469BA"/>
    <w:rsid w:val="006503E1"/>
    <w:rsid w:val="006549CC"/>
    <w:rsid w:val="006633C8"/>
    <w:rsid w:val="00675327"/>
    <w:rsid w:val="00677964"/>
    <w:rsid w:val="006807E0"/>
    <w:rsid w:val="00685D00"/>
    <w:rsid w:val="0069337E"/>
    <w:rsid w:val="0069456D"/>
    <w:rsid w:val="006945EF"/>
    <w:rsid w:val="0069606C"/>
    <w:rsid w:val="006A02B3"/>
    <w:rsid w:val="006A2015"/>
    <w:rsid w:val="006A212D"/>
    <w:rsid w:val="006A34B0"/>
    <w:rsid w:val="006A5D94"/>
    <w:rsid w:val="006B02C5"/>
    <w:rsid w:val="006B2182"/>
    <w:rsid w:val="006B77E7"/>
    <w:rsid w:val="006C27F3"/>
    <w:rsid w:val="006C6D05"/>
    <w:rsid w:val="006D5B27"/>
    <w:rsid w:val="006D6BCA"/>
    <w:rsid w:val="006E56E3"/>
    <w:rsid w:val="006E6A71"/>
    <w:rsid w:val="006F78E6"/>
    <w:rsid w:val="0070555D"/>
    <w:rsid w:val="007112FF"/>
    <w:rsid w:val="00711CFE"/>
    <w:rsid w:val="00717DEE"/>
    <w:rsid w:val="00727927"/>
    <w:rsid w:val="007301F8"/>
    <w:rsid w:val="00733723"/>
    <w:rsid w:val="0074672E"/>
    <w:rsid w:val="00746D41"/>
    <w:rsid w:val="00747B11"/>
    <w:rsid w:val="007660D6"/>
    <w:rsid w:val="0077472D"/>
    <w:rsid w:val="00774BFE"/>
    <w:rsid w:val="00780937"/>
    <w:rsid w:val="007846B5"/>
    <w:rsid w:val="007905E2"/>
    <w:rsid w:val="007933AD"/>
    <w:rsid w:val="00794E37"/>
    <w:rsid w:val="007957F4"/>
    <w:rsid w:val="007A2D36"/>
    <w:rsid w:val="007A3149"/>
    <w:rsid w:val="007A3DA6"/>
    <w:rsid w:val="007A4BCF"/>
    <w:rsid w:val="007B08F7"/>
    <w:rsid w:val="007B1CBA"/>
    <w:rsid w:val="007B26A7"/>
    <w:rsid w:val="007B3202"/>
    <w:rsid w:val="007B434C"/>
    <w:rsid w:val="007C75F8"/>
    <w:rsid w:val="007D0C9A"/>
    <w:rsid w:val="007D543E"/>
    <w:rsid w:val="007D7E0B"/>
    <w:rsid w:val="007E2ABD"/>
    <w:rsid w:val="007E5B4E"/>
    <w:rsid w:val="007E61D4"/>
    <w:rsid w:val="007E6EE8"/>
    <w:rsid w:val="007F40A1"/>
    <w:rsid w:val="007F6005"/>
    <w:rsid w:val="00800660"/>
    <w:rsid w:val="00805F45"/>
    <w:rsid w:val="00806BDB"/>
    <w:rsid w:val="008074B0"/>
    <w:rsid w:val="00814617"/>
    <w:rsid w:val="00814A18"/>
    <w:rsid w:val="008163E5"/>
    <w:rsid w:val="008168B2"/>
    <w:rsid w:val="008212FE"/>
    <w:rsid w:val="00821E3D"/>
    <w:rsid w:val="00832D9B"/>
    <w:rsid w:val="00851731"/>
    <w:rsid w:val="00861DE3"/>
    <w:rsid w:val="0087217A"/>
    <w:rsid w:val="00876A4E"/>
    <w:rsid w:val="00877B51"/>
    <w:rsid w:val="0088324C"/>
    <w:rsid w:val="00896241"/>
    <w:rsid w:val="008B51CF"/>
    <w:rsid w:val="008C2224"/>
    <w:rsid w:val="008C3B4C"/>
    <w:rsid w:val="008C5E7D"/>
    <w:rsid w:val="008D3E60"/>
    <w:rsid w:val="008D59E1"/>
    <w:rsid w:val="008E0A22"/>
    <w:rsid w:val="008E53D8"/>
    <w:rsid w:val="008F07E2"/>
    <w:rsid w:val="009019B2"/>
    <w:rsid w:val="00904D3A"/>
    <w:rsid w:val="00904F20"/>
    <w:rsid w:val="00921346"/>
    <w:rsid w:val="00923976"/>
    <w:rsid w:val="00926927"/>
    <w:rsid w:val="00933C97"/>
    <w:rsid w:val="009412D2"/>
    <w:rsid w:val="00943688"/>
    <w:rsid w:val="00955FCC"/>
    <w:rsid w:val="00974E00"/>
    <w:rsid w:val="00991D8A"/>
    <w:rsid w:val="009B2A32"/>
    <w:rsid w:val="009B7478"/>
    <w:rsid w:val="009C0A36"/>
    <w:rsid w:val="009C594C"/>
    <w:rsid w:val="009C78D5"/>
    <w:rsid w:val="009C78EA"/>
    <w:rsid w:val="009E010F"/>
    <w:rsid w:val="009F3CD1"/>
    <w:rsid w:val="00A01EC3"/>
    <w:rsid w:val="00A0221B"/>
    <w:rsid w:val="00A0370A"/>
    <w:rsid w:val="00A16AE9"/>
    <w:rsid w:val="00A25138"/>
    <w:rsid w:val="00A310A6"/>
    <w:rsid w:val="00A35759"/>
    <w:rsid w:val="00A35773"/>
    <w:rsid w:val="00A35830"/>
    <w:rsid w:val="00A374E1"/>
    <w:rsid w:val="00A3765C"/>
    <w:rsid w:val="00A544E4"/>
    <w:rsid w:val="00A63582"/>
    <w:rsid w:val="00A6479A"/>
    <w:rsid w:val="00A64D82"/>
    <w:rsid w:val="00A66007"/>
    <w:rsid w:val="00A67B09"/>
    <w:rsid w:val="00A70680"/>
    <w:rsid w:val="00A70AAF"/>
    <w:rsid w:val="00A7153B"/>
    <w:rsid w:val="00A7455F"/>
    <w:rsid w:val="00A77E51"/>
    <w:rsid w:val="00A816EA"/>
    <w:rsid w:val="00A8348C"/>
    <w:rsid w:val="00A91363"/>
    <w:rsid w:val="00AA2F01"/>
    <w:rsid w:val="00AA7B3B"/>
    <w:rsid w:val="00AB021A"/>
    <w:rsid w:val="00AB55A7"/>
    <w:rsid w:val="00AC1420"/>
    <w:rsid w:val="00AD39CE"/>
    <w:rsid w:val="00AE2B3E"/>
    <w:rsid w:val="00AE5CAF"/>
    <w:rsid w:val="00AE72C7"/>
    <w:rsid w:val="00AF1EB9"/>
    <w:rsid w:val="00AF58C5"/>
    <w:rsid w:val="00AF6B8C"/>
    <w:rsid w:val="00B00B1D"/>
    <w:rsid w:val="00B05623"/>
    <w:rsid w:val="00B05904"/>
    <w:rsid w:val="00B0672B"/>
    <w:rsid w:val="00B07E37"/>
    <w:rsid w:val="00B14A1E"/>
    <w:rsid w:val="00B21B0D"/>
    <w:rsid w:val="00B306F9"/>
    <w:rsid w:val="00B314A2"/>
    <w:rsid w:val="00B33EFB"/>
    <w:rsid w:val="00B349F9"/>
    <w:rsid w:val="00B43C21"/>
    <w:rsid w:val="00B43E1E"/>
    <w:rsid w:val="00B61F16"/>
    <w:rsid w:val="00B635B0"/>
    <w:rsid w:val="00B730DB"/>
    <w:rsid w:val="00B77850"/>
    <w:rsid w:val="00B808F2"/>
    <w:rsid w:val="00B850A8"/>
    <w:rsid w:val="00B91A48"/>
    <w:rsid w:val="00B96176"/>
    <w:rsid w:val="00BA12D7"/>
    <w:rsid w:val="00BA73B8"/>
    <w:rsid w:val="00BB5795"/>
    <w:rsid w:val="00BC24B3"/>
    <w:rsid w:val="00BD26F3"/>
    <w:rsid w:val="00BD30F2"/>
    <w:rsid w:val="00BD4FB8"/>
    <w:rsid w:val="00BD591F"/>
    <w:rsid w:val="00BE178E"/>
    <w:rsid w:val="00BE4FB1"/>
    <w:rsid w:val="00C0477A"/>
    <w:rsid w:val="00C0647B"/>
    <w:rsid w:val="00C212FD"/>
    <w:rsid w:val="00C232F6"/>
    <w:rsid w:val="00C24F46"/>
    <w:rsid w:val="00C3390B"/>
    <w:rsid w:val="00C50637"/>
    <w:rsid w:val="00C51DEB"/>
    <w:rsid w:val="00C54738"/>
    <w:rsid w:val="00C553E8"/>
    <w:rsid w:val="00C57557"/>
    <w:rsid w:val="00C57571"/>
    <w:rsid w:val="00C6128D"/>
    <w:rsid w:val="00C71E79"/>
    <w:rsid w:val="00C76099"/>
    <w:rsid w:val="00C833B8"/>
    <w:rsid w:val="00C87C24"/>
    <w:rsid w:val="00C9392C"/>
    <w:rsid w:val="00C93D57"/>
    <w:rsid w:val="00CA0C0C"/>
    <w:rsid w:val="00CA1DC4"/>
    <w:rsid w:val="00CA4154"/>
    <w:rsid w:val="00CB1E5C"/>
    <w:rsid w:val="00CB7757"/>
    <w:rsid w:val="00CC3210"/>
    <w:rsid w:val="00CC4D32"/>
    <w:rsid w:val="00CC5CE2"/>
    <w:rsid w:val="00CD3D3F"/>
    <w:rsid w:val="00CD6F23"/>
    <w:rsid w:val="00CE3C1F"/>
    <w:rsid w:val="00CE5057"/>
    <w:rsid w:val="00CE7557"/>
    <w:rsid w:val="00CF2682"/>
    <w:rsid w:val="00CF2C0A"/>
    <w:rsid w:val="00CF36D6"/>
    <w:rsid w:val="00CF644C"/>
    <w:rsid w:val="00D0126B"/>
    <w:rsid w:val="00D046C2"/>
    <w:rsid w:val="00D10B78"/>
    <w:rsid w:val="00D13C91"/>
    <w:rsid w:val="00D143BA"/>
    <w:rsid w:val="00D14CF4"/>
    <w:rsid w:val="00D24B74"/>
    <w:rsid w:val="00D25CF7"/>
    <w:rsid w:val="00D31F8D"/>
    <w:rsid w:val="00D5543F"/>
    <w:rsid w:val="00D55480"/>
    <w:rsid w:val="00D55E7E"/>
    <w:rsid w:val="00D578F1"/>
    <w:rsid w:val="00D650FC"/>
    <w:rsid w:val="00D67C02"/>
    <w:rsid w:val="00D70EC5"/>
    <w:rsid w:val="00D73364"/>
    <w:rsid w:val="00D73D16"/>
    <w:rsid w:val="00D74A09"/>
    <w:rsid w:val="00D7559E"/>
    <w:rsid w:val="00D82B79"/>
    <w:rsid w:val="00D8657B"/>
    <w:rsid w:val="00D9162C"/>
    <w:rsid w:val="00D91EBD"/>
    <w:rsid w:val="00D965D3"/>
    <w:rsid w:val="00D973A0"/>
    <w:rsid w:val="00DA0F66"/>
    <w:rsid w:val="00DA3839"/>
    <w:rsid w:val="00DC4306"/>
    <w:rsid w:val="00DD1597"/>
    <w:rsid w:val="00DD40AC"/>
    <w:rsid w:val="00DD6B9B"/>
    <w:rsid w:val="00DE28D7"/>
    <w:rsid w:val="00DF4661"/>
    <w:rsid w:val="00E00EFC"/>
    <w:rsid w:val="00E14A61"/>
    <w:rsid w:val="00E214B4"/>
    <w:rsid w:val="00E21A18"/>
    <w:rsid w:val="00E22465"/>
    <w:rsid w:val="00E338D7"/>
    <w:rsid w:val="00E374EB"/>
    <w:rsid w:val="00E43E53"/>
    <w:rsid w:val="00E45F72"/>
    <w:rsid w:val="00E46F45"/>
    <w:rsid w:val="00E50E32"/>
    <w:rsid w:val="00E60412"/>
    <w:rsid w:val="00E60B99"/>
    <w:rsid w:val="00E63111"/>
    <w:rsid w:val="00E80578"/>
    <w:rsid w:val="00E86538"/>
    <w:rsid w:val="00E9140E"/>
    <w:rsid w:val="00E95FA1"/>
    <w:rsid w:val="00EA2AD6"/>
    <w:rsid w:val="00EA48E9"/>
    <w:rsid w:val="00EB19B4"/>
    <w:rsid w:val="00EB6ED5"/>
    <w:rsid w:val="00EC3158"/>
    <w:rsid w:val="00EC590B"/>
    <w:rsid w:val="00ED1B26"/>
    <w:rsid w:val="00ED41D5"/>
    <w:rsid w:val="00ED56B7"/>
    <w:rsid w:val="00EE0019"/>
    <w:rsid w:val="00EE0986"/>
    <w:rsid w:val="00EE58DE"/>
    <w:rsid w:val="00EF1565"/>
    <w:rsid w:val="00EF72B0"/>
    <w:rsid w:val="00F00B41"/>
    <w:rsid w:val="00F0208C"/>
    <w:rsid w:val="00F03061"/>
    <w:rsid w:val="00F03E8A"/>
    <w:rsid w:val="00F04286"/>
    <w:rsid w:val="00F0667B"/>
    <w:rsid w:val="00F1235C"/>
    <w:rsid w:val="00F14329"/>
    <w:rsid w:val="00F1542F"/>
    <w:rsid w:val="00F17F2E"/>
    <w:rsid w:val="00F225AC"/>
    <w:rsid w:val="00F24FF2"/>
    <w:rsid w:val="00F307FE"/>
    <w:rsid w:val="00F41906"/>
    <w:rsid w:val="00F41CFE"/>
    <w:rsid w:val="00F42FFE"/>
    <w:rsid w:val="00F450CA"/>
    <w:rsid w:val="00F502C5"/>
    <w:rsid w:val="00F5476B"/>
    <w:rsid w:val="00F54FAD"/>
    <w:rsid w:val="00F60232"/>
    <w:rsid w:val="00F648D0"/>
    <w:rsid w:val="00F64A9E"/>
    <w:rsid w:val="00F654E9"/>
    <w:rsid w:val="00F65943"/>
    <w:rsid w:val="00F70A5B"/>
    <w:rsid w:val="00F752B3"/>
    <w:rsid w:val="00F770CD"/>
    <w:rsid w:val="00F8070F"/>
    <w:rsid w:val="00F94746"/>
    <w:rsid w:val="00F975D5"/>
    <w:rsid w:val="00F97901"/>
    <w:rsid w:val="00FA27C0"/>
    <w:rsid w:val="00FA29A5"/>
    <w:rsid w:val="00FA6D03"/>
    <w:rsid w:val="00FA7DB6"/>
    <w:rsid w:val="00FB2645"/>
    <w:rsid w:val="00FB32CD"/>
    <w:rsid w:val="00FC0C93"/>
    <w:rsid w:val="00FC52E8"/>
    <w:rsid w:val="00FC757A"/>
    <w:rsid w:val="00FD2861"/>
    <w:rsid w:val="00FD673F"/>
    <w:rsid w:val="00FE1E2D"/>
    <w:rsid w:val="00FE69F5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5413B"/>
  <w15:docId w15:val="{109259AC-E6AD-4D14-9460-48D71445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662B4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paragraph" w:customStyle="1" w:styleId="VMAsiakohta">
    <w:name w:val="VM_Asiakohta"/>
    <w:basedOn w:val="Normaali"/>
    <w:next w:val="Normaali"/>
    <w:qFormat/>
    <w:rsid w:val="00040C3A"/>
    <w:pPr>
      <w:numPr>
        <w:numId w:val="7"/>
      </w:num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eastAsia="Times New Roman"/>
      <w:sz w:val="21"/>
      <w:szCs w:val="21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714C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714C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14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714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714C7"/>
    <w:rPr>
      <w:b/>
      <w:bCs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B00B1D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6A34B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70AAF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EA48E9"/>
  </w:style>
  <w:style w:type="character" w:styleId="Voimakas">
    <w:name w:val="Strong"/>
    <w:basedOn w:val="Kappaleenoletusfontti"/>
    <w:uiPriority w:val="22"/>
    <w:qFormat/>
    <w:rsid w:val="002E39EE"/>
    <w:rPr>
      <w:b/>
      <w:bCs/>
    </w:rPr>
  </w:style>
  <w:style w:type="paragraph" w:styleId="Luettelokappale">
    <w:name w:val="List Paragraph"/>
    <w:basedOn w:val="Normaali"/>
    <w:uiPriority w:val="34"/>
    <w:qFormat/>
    <w:rsid w:val="00B61F16"/>
    <w:pPr>
      <w:spacing w:after="160" w:line="259" w:lineRule="auto"/>
      <w:ind w:left="720"/>
      <w:contextualSpacing/>
    </w:pPr>
    <w:rPr>
      <w:rFonts w:cstheme="minorBidi"/>
    </w:rPr>
  </w:style>
  <w:style w:type="paragraph" w:customStyle="1" w:styleId="Default">
    <w:name w:val="Default"/>
    <w:rsid w:val="00C71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141CC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141CC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rsid w:val="00141CCA"/>
    <w:pPr>
      <w:spacing w:after="100"/>
      <w:ind w:left="440"/>
    </w:pPr>
  </w:style>
  <w:style w:type="paragraph" w:styleId="NormaaliWWW">
    <w:name w:val="Normal (Web)"/>
    <w:basedOn w:val="Normaali"/>
    <w:uiPriority w:val="99"/>
    <w:semiHidden/>
    <w:unhideWhenUsed/>
    <w:rsid w:val="005B0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makve\AppData\Roaming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B84D3-DD61-4F6A-8B94-3D767625226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5521963-bd9c-487d-880b-e0afea1526f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2FCE0-94F8-4AF8-BF6F-176757BB8E2D}"/>
</file>

<file path=customXml/itemProps5.xml><?xml version="1.0" encoding="utf-8"?>
<ds:datastoreItem xmlns:ds="http://schemas.openxmlformats.org/officeDocument/2006/customXml" ds:itemID="{64E18811-073B-4377-A767-A3AA220A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Taloushallintotehtävien vastuunjaon siirtymäaikaa koskeva muutos</vt:lpstr>
      <vt:lpstr>Otsikko</vt:lpstr>
    </vt:vector>
  </TitlesOfParts>
  <Company>Valtiokonttori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Taloushallintotehtävien vastuunjaon siirtymäaikaa koskeva muutos</dc:title>
  <dc:subject/>
  <dc:creator>Mäki Veera</dc:creator>
  <cp:keywords/>
  <dc:description/>
  <cp:lastModifiedBy>Laitinen Merja</cp:lastModifiedBy>
  <cp:revision>2</cp:revision>
  <cp:lastPrinted>2018-09-20T04:20:00Z</cp:lastPrinted>
  <dcterms:created xsi:type="dcterms:W3CDTF">2019-04-24T11:43:00Z</dcterms:created>
  <dcterms:modified xsi:type="dcterms:W3CDTF">2019-04-24T11:43:00Z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14;#Muistio|20cbf6f1-c289-44d8-a539-59e23d9017b8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117;#vastuunjako|1a665779-0352-4ee9-abc3-e0370e52c066;#27;#perustelumuistio|f1d7bdd4-1ca4-41de-b530-5288ce688f55;#136;#taloushallinto|bacd56e4-aa52-4c84-9599-c90fa6321c82;#112;#taloushallinnon ohjaus|42f5be99-2b8b-43b3-9918-3c7f71f06414</vt:lpwstr>
  </property>
</Properties>
</file>